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640" w:lineRule="exact"/>
        <w:ind w:left="0" w:right="0" w:firstLine="0"/>
        <w:jc w:val="center"/>
        <w:textAlignment w:val="auto"/>
        <w:rPr>
          <w:rFonts w:ascii="微软雅黑" w:hAnsi="微软雅黑" w:eastAsia="方正小标宋简体" w:cs="微软雅黑"/>
          <w:i w:val="0"/>
          <w:iCs w:val="0"/>
          <w:caps w:val="0"/>
          <w:color w:val="333333"/>
          <w:spacing w:val="0"/>
          <w:sz w:val="44"/>
          <w:szCs w:val="24"/>
        </w:rPr>
      </w:pPr>
      <w:r>
        <w:rPr>
          <w:rFonts w:ascii="方正小标宋简体" w:hAnsi="方正小标宋简体" w:eastAsia="方正小标宋简体" w:cs="方正小标宋简体"/>
          <w:i w:val="0"/>
          <w:iCs w:val="0"/>
          <w:caps w:val="0"/>
          <w:color w:val="333333"/>
          <w:spacing w:val="0"/>
          <w:sz w:val="44"/>
          <w:szCs w:val="24"/>
          <w:shd w:val="clear" w:fill="FFFFFF"/>
        </w:rPr>
        <w:t>泸县融媒体中心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640" w:lineRule="exact"/>
        <w:ind w:left="0" w:right="0" w:firstLine="0"/>
        <w:jc w:val="center"/>
        <w:textAlignment w:val="auto"/>
        <w:rPr>
          <w:rFonts w:hint="eastAsia" w:ascii="微软雅黑" w:hAnsi="微软雅黑" w:eastAsia="方正小标宋简体" w:cs="微软雅黑"/>
          <w:i w:val="0"/>
          <w:iCs w:val="0"/>
          <w:caps w:val="0"/>
          <w:color w:val="333333"/>
          <w:spacing w:val="0"/>
          <w:sz w:val="44"/>
          <w:szCs w:val="24"/>
        </w:rPr>
      </w:pPr>
      <w:r>
        <w:rPr>
          <w:rFonts w:hint="eastAsia" w:ascii="微软雅黑" w:hAnsi="微软雅黑" w:eastAsia="方正小标宋简体" w:cs="微软雅黑"/>
          <w:i w:val="0"/>
          <w:iCs w:val="0"/>
          <w:caps w:val="0"/>
          <w:color w:val="333333"/>
          <w:spacing w:val="0"/>
          <w:sz w:val="44"/>
          <w:szCs w:val="24"/>
          <w:shd w:val="clear" w:fill="FFFFFF"/>
        </w:rPr>
        <w:t>2021</w:t>
      </w:r>
      <w:r>
        <w:rPr>
          <w:rFonts w:hint="eastAsia" w:ascii="方正小标宋简体" w:hAnsi="方正小标宋简体" w:eastAsia="方正小标宋简体" w:cs="方正小标宋简体"/>
          <w:i w:val="0"/>
          <w:iCs w:val="0"/>
          <w:caps w:val="0"/>
          <w:color w:val="333333"/>
          <w:spacing w:val="0"/>
          <w:sz w:val="44"/>
          <w:szCs w:val="24"/>
          <w:shd w:val="clear" w:fill="FFFFFF"/>
        </w:rPr>
        <w:t>年部门预算编制的说明</w:t>
      </w:r>
    </w:p>
    <w:p>
      <w:pPr>
        <w:widowControl/>
        <w:spacing w:line="640" w:lineRule="exact"/>
        <w:jc w:val="center"/>
        <w:rPr>
          <w:rFonts w:hint="eastAsia"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333333"/>
          <w:spacing w:val="0"/>
          <w:sz w:val="24"/>
          <w:szCs w:val="24"/>
          <w:shd w:val="clear" w:fill="FFFFFF"/>
        </w:rPr>
        <w:t> </w:t>
      </w:r>
    </w:p>
    <w:p>
      <w:pPr>
        <w:widowControl/>
        <w:spacing w:line="640" w:lineRule="exact"/>
        <w:jc w:val="center"/>
        <w:rPr>
          <w:rFonts w:eastAsia="方正小标宋简体"/>
          <w:color w:val="000000"/>
          <w:sz w:val="36"/>
          <w:szCs w:val="36"/>
        </w:rPr>
      </w:pPr>
      <w:r>
        <w:rPr>
          <w:rFonts w:eastAsia="方正小标宋简体"/>
          <w:color w:val="000000"/>
          <w:sz w:val="36"/>
          <w:szCs w:val="36"/>
        </w:rPr>
        <w:t>目  录</w:t>
      </w:r>
    </w:p>
    <w:p>
      <w:pPr>
        <w:pStyle w:val="5"/>
        <w:spacing w:line="640" w:lineRule="exact"/>
        <w:rPr>
          <w:rFonts w:ascii="Times New Roman" w:hAnsi="Times New Roman" w:eastAsia="方正仿宋简体"/>
          <w:sz w:val="32"/>
          <w:szCs w:val="30"/>
        </w:rPr>
      </w:pPr>
      <w:r>
        <w:rPr>
          <w:rFonts w:ascii="Times New Roman" w:eastAsia="方正仿宋简体"/>
          <w:sz w:val="32"/>
          <w:szCs w:val="30"/>
        </w:rPr>
        <w:t>公开时间：</w:t>
      </w:r>
      <w:r>
        <w:rPr>
          <w:rFonts w:ascii="Times New Roman" w:hAnsi="Times New Roman" w:eastAsia="方正仿宋简体"/>
          <w:sz w:val="32"/>
          <w:szCs w:val="30"/>
        </w:rPr>
        <w:t>2021</w:t>
      </w:r>
      <w:r>
        <w:rPr>
          <w:rFonts w:ascii="Times New Roman" w:eastAsia="方正仿宋简体"/>
          <w:sz w:val="32"/>
          <w:szCs w:val="30"/>
        </w:rPr>
        <w:t>年</w:t>
      </w:r>
      <w:r>
        <w:rPr>
          <w:rFonts w:hint="eastAsia" w:ascii="Times New Roman" w:hAnsi="Times New Roman" w:eastAsia="方正仿宋简体"/>
          <w:sz w:val="32"/>
          <w:szCs w:val="30"/>
          <w:lang w:val="en-US" w:eastAsia="zh-CN"/>
        </w:rPr>
        <w:t>3</w:t>
      </w:r>
      <w:r>
        <w:rPr>
          <w:rFonts w:ascii="Times New Roman" w:eastAsia="方正仿宋简体"/>
          <w:sz w:val="32"/>
          <w:szCs w:val="30"/>
        </w:rPr>
        <w:t>月</w:t>
      </w:r>
      <w:r>
        <w:rPr>
          <w:rFonts w:hint="eastAsia" w:ascii="Times New Roman" w:hAnsi="Times New Roman" w:eastAsia="方正仿宋简体"/>
          <w:sz w:val="32"/>
          <w:szCs w:val="30"/>
          <w:lang w:val="en-US" w:eastAsia="zh-CN"/>
        </w:rPr>
        <w:t>23</w:t>
      </w:r>
      <w:r>
        <w:rPr>
          <w:rFonts w:ascii="Times New Roman" w:eastAsia="方正仿宋简体"/>
          <w:sz w:val="32"/>
          <w:szCs w:val="30"/>
        </w:rPr>
        <w:t>日</w:t>
      </w:r>
    </w:p>
    <w:p>
      <w:pPr>
        <w:pStyle w:val="5"/>
        <w:numPr>
          <w:ilvl w:val="0"/>
          <w:numId w:val="0"/>
        </w:numPr>
        <w:adjustRightInd w:val="0"/>
        <w:snapToGrid w:val="0"/>
        <w:spacing w:before="0" w:line="480" w:lineRule="exact"/>
        <w:jc w:val="left"/>
        <w:rPr>
          <w:rFonts w:hint="eastAsia" w:ascii="Times New Roman" w:hAnsi="Times New Roman" w:eastAsia="方正黑体简体"/>
          <w:sz w:val="30"/>
          <w:szCs w:val="30"/>
          <w:lang w:eastAsia="zh-CN"/>
        </w:rPr>
      </w:pPr>
    </w:p>
    <w:p>
      <w:pPr>
        <w:pStyle w:val="5"/>
        <w:numPr>
          <w:ilvl w:val="0"/>
          <w:numId w:val="0"/>
        </w:numPr>
        <w:adjustRightInd w:val="0"/>
        <w:snapToGrid w:val="0"/>
        <w:spacing w:before="0" w:line="480" w:lineRule="exact"/>
        <w:ind w:firstLine="600" w:firstLineChars="200"/>
        <w:jc w:val="left"/>
        <w:rPr>
          <w:rFonts w:hint="eastAsia" w:ascii="Times New Roman" w:hAnsi="Times New Roman" w:eastAsia="方正黑体简体"/>
          <w:sz w:val="30"/>
          <w:szCs w:val="30"/>
          <w:lang w:eastAsia="zh-CN"/>
        </w:rPr>
      </w:pPr>
      <w:r>
        <w:rPr>
          <w:rFonts w:hint="eastAsia" w:ascii="Times New Roman" w:hAnsi="Times New Roman" w:eastAsia="方正黑体简体"/>
          <w:sz w:val="30"/>
          <w:szCs w:val="30"/>
          <w:lang w:eastAsia="zh-CN"/>
        </w:rPr>
        <w:t>一、单位基本情况</w:t>
      </w:r>
      <w:r>
        <w:rPr>
          <w:rFonts w:eastAsia="方正仿宋简体"/>
          <w:sz w:val="30"/>
          <w:szCs w:val="30"/>
        </w:rPr>
        <w:tab/>
      </w:r>
      <w:r>
        <w:rPr>
          <w:rFonts w:hint="eastAsia" w:eastAsia="方正仿宋简体"/>
          <w:sz w:val="30"/>
          <w:szCs w:val="30"/>
          <w:lang w:val="en-US" w:eastAsia="zh-CN"/>
        </w:rPr>
        <w:t>2</w:t>
      </w:r>
      <w:r>
        <w:rPr>
          <w:rFonts w:eastAsia="方正仿宋简体"/>
          <w:sz w:val="30"/>
          <w:szCs w:val="30"/>
        </w:rPr>
        <w:t xml:space="preserve"> </w:t>
      </w:r>
    </w:p>
    <w:p>
      <w:pPr>
        <w:pStyle w:val="5"/>
        <w:numPr>
          <w:ilvl w:val="0"/>
          <w:numId w:val="0"/>
        </w:numPr>
        <w:adjustRightInd w:val="0"/>
        <w:snapToGrid w:val="0"/>
        <w:spacing w:before="0" w:line="480" w:lineRule="exact"/>
        <w:ind w:firstLine="600" w:firstLineChars="200"/>
        <w:jc w:val="left"/>
        <w:rPr>
          <w:rFonts w:eastAsia="方正仿宋简体"/>
          <w:sz w:val="30"/>
          <w:szCs w:val="30"/>
        </w:rPr>
      </w:pPr>
      <w:r>
        <w:rPr>
          <w:rFonts w:hint="eastAsia" w:eastAsia="方正仿宋简体"/>
          <w:sz w:val="30"/>
          <w:szCs w:val="30"/>
          <w:lang w:eastAsia="zh-CN"/>
        </w:rPr>
        <w:t>（一）主要职责</w:t>
      </w:r>
      <w:r>
        <w:rPr>
          <w:rFonts w:eastAsia="方正仿宋简体"/>
          <w:sz w:val="30"/>
          <w:szCs w:val="30"/>
        </w:rPr>
        <w:tab/>
      </w:r>
      <w:r>
        <w:rPr>
          <w:rFonts w:hint="eastAsia" w:eastAsia="方正仿宋简体"/>
          <w:sz w:val="30"/>
          <w:szCs w:val="30"/>
          <w:lang w:val="en-US" w:eastAsia="zh-CN"/>
        </w:rPr>
        <w:t>2</w:t>
      </w:r>
    </w:p>
    <w:p>
      <w:pPr>
        <w:pStyle w:val="6"/>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eastAsia="方正仿宋简体"/>
          <w:sz w:val="30"/>
          <w:szCs w:val="30"/>
          <w:lang w:eastAsia="zh-CN"/>
        </w:rPr>
        <w:t>（二）</w:t>
      </w:r>
      <w:r>
        <w:rPr>
          <w:rFonts w:eastAsia="方正仿宋简体"/>
          <w:sz w:val="30"/>
          <w:szCs w:val="30"/>
        </w:rPr>
        <w:t>机构设置</w:t>
      </w:r>
      <w:r>
        <w:rPr>
          <w:rFonts w:eastAsia="方正仿宋简体"/>
          <w:sz w:val="30"/>
          <w:szCs w:val="30"/>
        </w:rPr>
        <w:tab/>
      </w:r>
      <w:r>
        <w:rPr>
          <w:rFonts w:hint="eastAsia" w:eastAsia="方正仿宋简体"/>
          <w:sz w:val="30"/>
          <w:szCs w:val="30"/>
          <w:lang w:val="en-US" w:eastAsia="zh-CN"/>
        </w:rPr>
        <w:t>2</w:t>
      </w:r>
    </w:p>
    <w:p>
      <w:pPr>
        <w:pStyle w:val="6"/>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二、预算收支总体情况</w:t>
      </w:r>
      <w:r>
        <w:rPr>
          <w:rFonts w:eastAsia="方正仿宋简体"/>
          <w:sz w:val="30"/>
          <w:szCs w:val="30"/>
        </w:rPr>
        <w:tab/>
      </w:r>
      <w:r>
        <w:rPr>
          <w:rFonts w:hint="eastAsia" w:eastAsia="方正仿宋简体"/>
          <w:sz w:val="30"/>
          <w:szCs w:val="30"/>
          <w:lang w:val="en-US" w:eastAsia="zh-CN"/>
        </w:rPr>
        <w:t>2</w:t>
      </w:r>
    </w:p>
    <w:p>
      <w:pPr>
        <w:pStyle w:val="6"/>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三、财政拨款支出预算安排情况</w:t>
      </w:r>
      <w:r>
        <w:rPr>
          <w:rFonts w:eastAsia="方正仿宋简体"/>
          <w:sz w:val="30"/>
          <w:szCs w:val="30"/>
        </w:rPr>
        <w:tab/>
      </w:r>
      <w:r>
        <w:rPr>
          <w:rFonts w:hint="eastAsia" w:eastAsia="方正仿宋简体"/>
          <w:sz w:val="30"/>
          <w:szCs w:val="30"/>
          <w:lang w:val="en-US" w:eastAsia="zh-CN"/>
        </w:rPr>
        <w:t>2</w:t>
      </w:r>
    </w:p>
    <w:p>
      <w:pPr>
        <w:pStyle w:val="6"/>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Times New Roman" w:hAnsi="Times New Roman" w:eastAsia="方正黑体简体"/>
          <w:sz w:val="30"/>
          <w:szCs w:val="30"/>
          <w:lang w:eastAsia="zh-CN"/>
        </w:rPr>
        <w:t>四、“三公”经费财政拨款预算安排情况说明</w:t>
      </w:r>
      <w:r>
        <w:rPr>
          <w:rFonts w:eastAsia="方正仿宋简体"/>
          <w:sz w:val="30"/>
          <w:szCs w:val="30"/>
        </w:rPr>
        <w:tab/>
      </w:r>
      <w:r>
        <w:rPr>
          <w:rFonts w:hint="eastAsia" w:eastAsia="方正仿宋简体"/>
          <w:sz w:val="30"/>
          <w:szCs w:val="30"/>
          <w:lang w:val="en-US" w:eastAsia="zh-CN"/>
        </w:rPr>
        <w:t>3</w:t>
      </w:r>
    </w:p>
    <w:p>
      <w:pPr>
        <w:pStyle w:val="6"/>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rPr>
        <w:t>五、</w:t>
      </w:r>
      <w:r>
        <w:rPr>
          <w:rFonts w:hint="eastAsia" w:ascii="方正黑体简体" w:hAnsi="方正黑体简体" w:eastAsia="方正黑体简体" w:cs="方正黑体简体"/>
          <w:i w:val="0"/>
          <w:iCs w:val="0"/>
          <w:caps w:val="0"/>
          <w:color w:val="333333"/>
          <w:spacing w:val="0"/>
          <w:sz w:val="32"/>
          <w:szCs w:val="24"/>
          <w:shd w:val="clear" w:fill="FFFFFF"/>
        </w:rPr>
        <w:t>政府性基金预算支出情况</w:t>
      </w:r>
      <w:r>
        <w:rPr>
          <w:rFonts w:eastAsia="方正仿宋简体"/>
          <w:sz w:val="30"/>
          <w:szCs w:val="30"/>
        </w:rPr>
        <w:tab/>
      </w:r>
      <w:r>
        <w:rPr>
          <w:rFonts w:hint="eastAsia" w:eastAsia="方正仿宋简体"/>
          <w:sz w:val="30"/>
          <w:szCs w:val="30"/>
          <w:lang w:val="en-US" w:eastAsia="zh-CN"/>
        </w:rPr>
        <w:t>4</w:t>
      </w:r>
    </w:p>
    <w:p>
      <w:pPr>
        <w:pStyle w:val="6"/>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六、国有资本经营预算支出情况</w:t>
      </w:r>
      <w:r>
        <w:rPr>
          <w:rFonts w:eastAsia="方正仿宋简体"/>
          <w:sz w:val="30"/>
          <w:szCs w:val="30"/>
        </w:rPr>
        <w:tab/>
      </w:r>
      <w:r>
        <w:rPr>
          <w:rFonts w:hint="eastAsia" w:eastAsia="方正仿宋简体"/>
          <w:sz w:val="30"/>
          <w:szCs w:val="30"/>
          <w:lang w:val="en-US" w:eastAsia="zh-CN"/>
        </w:rPr>
        <w:t>4</w:t>
      </w:r>
    </w:p>
    <w:p>
      <w:pPr>
        <w:pStyle w:val="6"/>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七、政府性基金预算“三公”经费支出情况</w:t>
      </w:r>
      <w:r>
        <w:rPr>
          <w:rFonts w:eastAsia="方正仿宋简体"/>
          <w:sz w:val="30"/>
          <w:szCs w:val="30"/>
        </w:rPr>
        <w:tab/>
      </w:r>
      <w:r>
        <w:rPr>
          <w:rFonts w:hint="eastAsia" w:eastAsia="方正仿宋简体"/>
          <w:sz w:val="30"/>
          <w:szCs w:val="30"/>
          <w:lang w:val="en-US" w:eastAsia="zh-CN"/>
        </w:rPr>
        <w:t>4</w:t>
      </w:r>
    </w:p>
    <w:p>
      <w:pPr>
        <w:pStyle w:val="6"/>
        <w:adjustRightInd w:val="0"/>
        <w:snapToGrid w:val="0"/>
        <w:spacing w:line="480" w:lineRule="exact"/>
        <w:ind w:left="0" w:leftChars="0" w:firstLine="640" w:firstLineChars="200"/>
        <w:jc w:val="left"/>
        <w:rPr>
          <w:rFonts w:hint="eastAsia" w:ascii="方正黑体简体" w:hAnsi="方正黑体简体" w:eastAsia="方正黑体简体" w:cs="方正黑体简体"/>
          <w:i w:val="0"/>
          <w:iCs w:val="0"/>
          <w:caps w:val="0"/>
          <w:color w:val="333333"/>
          <w:spacing w:val="0"/>
          <w:sz w:val="32"/>
          <w:szCs w:val="31"/>
          <w:shd w:val="clear" w:fill="FFFFFF"/>
          <w:lang w:val="zh-CN"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八、其他重要事项的情况说明</w:t>
      </w:r>
      <w:r>
        <w:rPr>
          <w:rFonts w:eastAsia="方正仿宋简体"/>
          <w:sz w:val="30"/>
          <w:szCs w:val="30"/>
        </w:rPr>
        <w:tab/>
      </w:r>
      <w:r>
        <w:rPr>
          <w:rFonts w:hint="eastAsia" w:eastAsia="方正仿宋简体"/>
          <w:sz w:val="30"/>
          <w:szCs w:val="30"/>
          <w:lang w:val="en-US" w:eastAsia="zh-CN"/>
        </w:rPr>
        <w:t>4</w:t>
      </w:r>
    </w:p>
    <w:p>
      <w:pPr>
        <w:pStyle w:val="6"/>
        <w:adjustRightInd w:val="0"/>
        <w:snapToGrid w:val="0"/>
        <w:spacing w:line="480" w:lineRule="exact"/>
        <w:ind w:left="0" w:leftChars="0" w:firstLine="600" w:firstLineChars="200"/>
        <w:jc w:val="left"/>
        <w:rPr>
          <w:rFonts w:hint="eastAsia" w:ascii="方正黑体简体" w:hAnsi="方正黑体简体" w:eastAsia="方正黑体简体" w:cs="方正黑体简体"/>
          <w:i w:val="0"/>
          <w:iCs w:val="0"/>
          <w:caps w:val="0"/>
          <w:color w:val="333333"/>
          <w:spacing w:val="0"/>
          <w:sz w:val="32"/>
          <w:szCs w:val="31"/>
          <w:shd w:val="clear" w:fill="FFFFFF"/>
          <w:lang w:val="zh-CN" w:eastAsia="zh-CN"/>
        </w:rPr>
      </w:pPr>
      <w:r>
        <w:rPr>
          <w:rFonts w:hint="eastAsia" w:ascii="仿宋" w:hAnsi="仿宋" w:eastAsia="方正仿宋简体" w:cs="仿宋_GB2312"/>
          <w:sz w:val="30"/>
          <w:szCs w:val="30"/>
          <w:lang w:val="zh-CN" w:eastAsia="zh-CN" w:bidi="ar-SA"/>
        </w:rPr>
        <w:t>（一）机关运行经费</w:t>
      </w:r>
      <w:r>
        <w:rPr>
          <w:rFonts w:eastAsia="方正仿宋简体"/>
          <w:sz w:val="30"/>
          <w:szCs w:val="30"/>
        </w:rPr>
        <w:tab/>
      </w:r>
      <w:r>
        <w:rPr>
          <w:rFonts w:hint="eastAsia" w:eastAsia="方正仿宋简体"/>
          <w:sz w:val="30"/>
          <w:szCs w:val="30"/>
          <w:lang w:val="en-US" w:eastAsia="zh-CN"/>
        </w:rPr>
        <w:t>4</w:t>
      </w:r>
    </w:p>
    <w:p>
      <w:pPr>
        <w:pStyle w:val="6"/>
        <w:adjustRightInd w:val="0"/>
        <w:snapToGrid w:val="0"/>
        <w:spacing w:line="480" w:lineRule="exact"/>
        <w:ind w:left="0" w:leftChars="0" w:firstLine="600" w:firstLineChars="200"/>
        <w:jc w:val="left"/>
        <w:rPr>
          <w:rFonts w:hint="eastAsia" w:ascii="方正黑体简体" w:hAnsi="方正黑体简体" w:eastAsia="方正黑体简体" w:cs="方正黑体简体"/>
          <w:i w:val="0"/>
          <w:iCs w:val="0"/>
          <w:caps w:val="0"/>
          <w:color w:val="333333"/>
          <w:spacing w:val="0"/>
          <w:sz w:val="32"/>
          <w:szCs w:val="31"/>
          <w:shd w:val="clear" w:fill="FFFFFF"/>
          <w:lang w:val="zh-CN" w:eastAsia="zh-CN"/>
        </w:rPr>
      </w:pPr>
      <w:r>
        <w:rPr>
          <w:rFonts w:hint="eastAsia" w:ascii="仿宋" w:hAnsi="仿宋" w:eastAsia="方正仿宋简体" w:cs="仿宋_GB2312"/>
          <w:sz w:val="30"/>
          <w:szCs w:val="30"/>
          <w:lang w:val="zh-CN" w:eastAsia="zh-CN" w:bidi="ar-SA"/>
        </w:rPr>
        <w:t>（二）政府采购预算安排情况</w:t>
      </w:r>
      <w:r>
        <w:rPr>
          <w:rFonts w:eastAsia="方正仿宋简体"/>
          <w:sz w:val="30"/>
          <w:szCs w:val="30"/>
        </w:rPr>
        <w:tab/>
      </w:r>
      <w:r>
        <w:rPr>
          <w:rFonts w:hint="eastAsia" w:eastAsia="方正仿宋简体"/>
          <w:sz w:val="30"/>
          <w:szCs w:val="30"/>
          <w:lang w:val="en-US" w:eastAsia="zh-CN"/>
        </w:rPr>
        <w:t>4</w:t>
      </w:r>
    </w:p>
    <w:p>
      <w:pPr>
        <w:pStyle w:val="6"/>
        <w:adjustRightInd w:val="0"/>
        <w:snapToGrid w:val="0"/>
        <w:spacing w:line="480" w:lineRule="exact"/>
        <w:ind w:left="0" w:leftChars="0" w:firstLine="600" w:firstLineChars="200"/>
        <w:jc w:val="left"/>
        <w:rPr>
          <w:rFonts w:hint="eastAsia" w:ascii="方正黑体简体" w:hAnsi="方正黑体简体" w:eastAsia="方正黑体简体" w:cs="方正黑体简体"/>
          <w:i w:val="0"/>
          <w:iCs w:val="0"/>
          <w:caps w:val="0"/>
          <w:color w:val="333333"/>
          <w:spacing w:val="0"/>
          <w:sz w:val="32"/>
          <w:szCs w:val="31"/>
          <w:shd w:val="clear" w:fill="FFFFFF"/>
          <w:lang w:val="zh-CN" w:eastAsia="zh-CN"/>
        </w:rPr>
      </w:pPr>
      <w:r>
        <w:rPr>
          <w:rFonts w:hint="eastAsia" w:ascii="仿宋" w:hAnsi="仿宋" w:eastAsia="方正仿宋简体" w:cs="仿宋_GB2312"/>
          <w:sz w:val="30"/>
          <w:szCs w:val="30"/>
          <w:lang w:val="zh-CN" w:eastAsia="zh-CN" w:bidi="ar-SA"/>
        </w:rPr>
        <w:t>（三）国有资产占用情况</w:t>
      </w:r>
      <w:r>
        <w:rPr>
          <w:rFonts w:eastAsia="方正仿宋简体"/>
          <w:sz w:val="30"/>
          <w:szCs w:val="30"/>
        </w:rPr>
        <w:tab/>
      </w:r>
      <w:r>
        <w:rPr>
          <w:rFonts w:hint="eastAsia" w:eastAsia="方正仿宋简体"/>
          <w:sz w:val="30"/>
          <w:szCs w:val="30"/>
          <w:lang w:val="en-US" w:eastAsia="zh-CN"/>
        </w:rPr>
        <w:t>5</w:t>
      </w:r>
    </w:p>
    <w:p>
      <w:pPr>
        <w:pStyle w:val="6"/>
        <w:adjustRightInd w:val="0"/>
        <w:snapToGrid w:val="0"/>
        <w:spacing w:line="480" w:lineRule="exact"/>
        <w:ind w:left="0" w:leftChars="0" w:firstLine="600" w:firstLineChars="200"/>
        <w:jc w:val="left"/>
        <w:rPr>
          <w:rFonts w:hint="eastAsia" w:eastAsia="方正仿宋简体"/>
          <w:sz w:val="30"/>
          <w:szCs w:val="30"/>
          <w:lang w:val="en-US" w:eastAsia="zh-CN"/>
        </w:rPr>
      </w:pPr>
      <w:r>
        <w:rPr>
          <w:rFonts w:hint="eastAsia" w:ascii="仿宋" w:hAnsi="仿宋" w:eastAsia="方正仿宋简体" w:cs="仿宋_GB2312"/>
          <w:sz w:val="30"/>
          <w:szCs w:val="30"/>
          <w:lang w:val="zh-CN" w:eastAsia="zh-CN" w:bidi="ar-SA"/>
        </w:rPr>
        <w:t>（四）预算绩效情况</w:t>
      </w:r>
      <w:r>
        <w:rPr>
          <w:rFonts w:eastAsia="方正仿宋简体"/>
          <w:sz w:val="30"/>
          <w:szCs w:val="30"/>
        </w:rPr>
        <w:tab/>
      </w:r>
      <w:r>
        <w:rPr>
          <w:rFonts w:hint="eastAsia" w:eastAsia="方正仿宋简体"/>
          <w:sz w:val="30"/>
          <w:szCs w:val="30"/>
          <w:lang w:val="en-US" w:eastAsia="zh-CN"/>
        </w:rPr>
        <w:t>5</w:t>
      </w:r>
      <w:bookmarkStart w:id="0" w:name="_GoBack"/>
      <w:bookmarkEnd w:id="0"/>
    </w:p>
    <w:p>
      <w:pPr>
        <w:pStyle w:val="6"/>
        <w:adjustRightInd w:val="0"/>
        <w:snapToGrid w:val="0"/>
        <w:spacing w:line="480" w:lineRule="exact"/>
        <w:ind w:left="0" w:leftChars="0" w:firstLine="640" w:firstLineChars="200"/>
        <w:jc w:val="left"/>
        <w:rPr>
          <w:rFonts w:hint="eastAsia" w:eastAsia="方正仿宋简体"/>
          <w:sz w:val="30"/>
          <w:szCs w:val="30"/>
          <w:lang w:val="en-US" w:eastAsia="zh-CN"/>
        </w:rPr>
      </w:pPr>
      <w:r>
        <w:rPr>
          <w:rFonts w:hint="eastAsia" w:ascii="方正黑体简体" w:hAnsi="方正黑体简体" w:eastAsia="方正黑体简体" w:cs="方正黑体简体"/>
          <w:i w:val="0"/>
          <w:iCs w:val="0"/>
          <w:caps w:val="0"/>
          <w:color w:val="333333"/>
          <w:spacing w:val="0"/>
          <w:sz w:val="32"/>
          <w:szCs w:val="31"/>
          <w:shd w:val="clear" w:fill="FFFFFF"/>
          <w:lang w:val="zh-CN" w:eastAsia="zh-CN"/>
        </w:rPr>
        <w:t>九、名词解释</w:t>
      </w:r>
      <w:r>
        <w:rPr>
          <w:rFonts w:eastAsia="方正仿宋简体"/>
          <w:sz w:val="30"/>
          <w:szCs w:val="30"/>
        </w:rPr>
        <w:tab/>
      </w:r>
      <w:r>
        <w:rPr>
          <w:rFonts w:hint="eastAsia" w:eastAsia="方正仿宋简体"/>
          <w:sz w:val="30"/>
          <w:szCs w:val="30"/>
          <w:lang w:val="en-US" w:eastAsia="zh-CN"/>
        </w:rPr>
        <w:t>5</w:t>
      </w:r>
    </w:p>
    <w:p>
      <w:pPr>
        <w:pStyle w:val="6"/>
        <w:adjustRightInd w:val="0"/>
        <w:snapToGrid w:val="0"/>
        <w:spacing w:line="480" w:lineRule="exact"/>
        <w:ind w:left="0" w:leftChars="0" w:firstLine="640" w:firstLineChars="200"/>
        <w:jc w:val="left"/>
        <w:rPr>
          <w:rFonts w:hint="eastAsia" w:ascii="方正黑体简体" w:hAnsi="方正黑体简体" w:eastAsia="方正黑体简体" w:cs="方正黑体简体"/>
          <w:i w:val="0"/>
          <w:iCs w:val="0"/>
          <w:caps w:val="0"/>
          <w:color w:val="333333"/>
          <w:spacing w:val="0"/>
          <w:sz w:val="32"/>
          <w:szCs w:val="31"/>
          <w:shd w:val="clear" w:fill="FFFFFF"/>
          <w:lang w:val="zh-CN" w:eastAsia="zh-CN"/>
        </w:rPr>
      </w:pPr>
    </w:p>
    <w:p>
      <w:pPr>
        <w:pStyle w:val="6"/>
        <w:adjustRightInd w:val="0"/>
        <w:snapToGrid w:val="0"/>
        <w:spacing w:line="480" w:lineRule="exact"/>
        <w:ind w:left="0" w:leftChars="0" w:firstLine="640" w:firstLineChars="200"/>
        <w:jc w:val="left"/>
        <w:rPr>
          <w:rFonts w:hint="eastAsia" w:ascii="方正黑体简体" w:hAnsi="方正黑体简体" w:eastAsia="方正黑体简体" w:cs="方正黑体简体"/>
          <w:i w:val="0"/>
          <w:iCs w:val="0"/>
          <w:caps w:val="0"/>
          <w:color w:val="333333"/>
          <w:spacing w:val="0"/>
          <w:sz w:val="32"/>
          <w:szCs w:val="31"/>
          <w:shd w:val="clear" w:fill="FFFFFF"/>
          <w:lang w:val="zh-CN" w:eastAsia="zh-CN"/>
        </w:rPr>
      </w:pPr>
    </w:p>
    <w:p>
      <w:pPr>
        <w:rPr>
          <w:rFonts w:hint="eastAsia"/>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75" w:beforeAutospacing="0" w:after="0" w:afterAutospacing="0" w:line="578" w:lineRule="exact"/>
        <w:ind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31"/>
          <w:shd w:val="clear" w:fill="FFFFFF"/>
        </w:rPr>
        <w:t>一、</w:t>
      </w:r>
      <w:r>
        <w:rPr>
          <w:rFonts w:hint="eastAsia" w:ascii="方正黑体简体" w:hAnsi="方正黑体简体" w:eastAsia="方正黑体简体" w:cs="方正黑体简体"/>
          <w:i w:val="0"/>
          <w:iCs w:val="0"/>
          <w:caps w:val="0"/>
          <w:color w:val="333333"/>
          <w:spacing w:val="0"/>
          <w:sz w:val="32"/>
          <w:szCs w:val="24"/>
          <w:shd w:val="clear" w:fill="FFFFFF"/>
        </w:rPr>
        <w:t>单位基本情况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75" w:beforeAutospacing="0" w:after="0" w:afterAutospacing="0" w:line="578" w:lineRule="exact"/>
        <w:ind w:right="0" w:firstLine="640" w:firstLineChars="200"/>
        <w:jc w:val="left"/>
        <w:textAlignment w:val="auto"/>
        <w:rPr>
          <w:rFonts w:hint="eastAsia" w:ascii="方正楷体简体" w:hAnsi="方正楷体简体" w:eastAsia="方正楷体简体" w:cs="方正楷体简体"/>
          <w:i w:val="0"/>
          <w:iCs w:val="0"/>
          <w:caps w:val="0"/>
          <w:color w:val="333333"/>
          <w:spacing w:val="0"/>
          <w:sz w:val="32"/>
          <w:szCs w:val="24"/>
        </w:rPr>
      </w:pPr>
      <w:r>
        <w:rPr>
          <w:rFonts w:hint="eastAsia" w:ascii="方正楷体简体" w:hAnsi="方正楷体简体" w:eastAsia="方正楷体简体" w:cs="方正楷体简体"/>
          <w:i w:val="0"/>
          <w:iCs w:val="0"/>
          <w:caps w:val="0"/>
          <w:color w:val="333333"/>
          <w:spacing w:val="0"/>
          <w:sz w:val="32"/>
          <w:szCs w:val="31"/>
          <w:shd w:val="clear" w:fill="FFFFFF"/>
          <w:lang w:eastAsia="zh-CN"/>
        </w:rPr>
        <w:t>（一）</w:t>
      </w:r>
      <w:r>
        <w:rPr>
          <w:rFonts w:hint="eastAsia" w:ascii="方正楷体简体" w:hAnsi="方正楷体简体" w:eastAsia="方正楷体简体" w:cs="方正楷体简体"/>
          <w:i w:val="0"/>
          <w:iCs w:val="0"/>
          <w:caps w:val="0"/>
          <w:color w:val="333333"/>
          <w:spacing w:val="0"/>
          <w:sz w:val="32"/>
          <w:szCs w:val="24"/>
          <w:shd w:val="clear" w:fill="FFFFFF"/>
        </w:rPr>
        <w:t>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ascii="Times New Roman" w:hAnsi="Times New Roman" w:eastAsia="方正仿宋简体" w:cs="方正仿宋简体"/>
          <w:i w:val="0"/>
          <w:iCs w:val="0"/>
          <w:caps w:val="0"/>
          <w:color w:val="333333"/>
          <w:spacing w:val="0"/>
          <w:sz w:val="32"/>
          <w:szCs w:val="24"/>
          <w:shd w:val="clear" w:fill="FFFFFF"/>
        </w:rPr>
        <w:t>负责全县新闻宣传工作，负责广播、电视、报纸、网站、</w:t>
      </w:r>
      <w:r>
        <w:rPr>
          <w:rFonts w:hint="eastAsia" w:ascii="Times New Roman" w:hAnsi="Times New Roman" w:eastAsia="方正仿宋简体" w:cs="微软雅黑"/>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两微一端</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等宣传媒体平台的融合发展。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75" w:beforeAutospacing="0" w:after="0" w:afterAutospacing="0" w:line="578" w:lineRule="exact"/>
        <w:ind w:right="0" w:firstLine="640" w:firstLineChars="200"/>
        <w:jc w:val="left"/>
        <w:textAlignment w:val="auto"/>
        <w:rPr>
          <w:rFonts w:hint="eastAsia" w:ascii="方正楷体简体" w:hAnsi="方正楷体简体" w:eastAsia="方正楷体简体" w:cs="方正楷体简体"/>
          <w:i w:val="0"/>
          <w:iCs w:val="0"/>
          <w:caps w:val="0"/>
          <w:color w:val="333333"/>
          <w:spacing w:val="0"/>
          <w:sz w:val="32"/>
          <w:szCs w:val="24"/>
        </w:rPr>
      </w:pPr>
      <w:r>
        <w:rPr>
          <w:rFonts w:hint="eastAsia" w:ascii="方正楷体简体" w:hAnsi="方正楷体简体" w:eastAsia="方正楷体简体" w:cs="方正楷体简体"/>
          <w:i w:val="0"/>
          <w:iCs w:val="0"/>
          <w:caps w:val="0"/>
          <w:color w:val="333333"/>
          <w:spacing w:val="0"/>
          <w:sz w:val="32"/>
          <w:szCs w:val="31"/>
          <w:shd w:val="clear" w:fill="FFFFFF"/>
          <w:lang w:eastAsia="zh-CN"/>
        </w:rPr>
        <w:t>（二）</w:t>
      </w:r>
      <w:r>
        <w:rPr>
          <w:rFonts w:hint="eastAsia" w:ascii="方正楷体简体" w:hAnsi="方正楷体简体" w:eastAsia="方正楷体简体" w:cs="方正楷体简体"/>
          <w:i w:val="0"/>
          <w:iCs w:val="0"/>
          <w:caps w:val="0"/>
          <w:color w:val="333333"/>
          <w:spacing w:val="0"/>
          <w:sz w:val="32"/>
          <w:szCs w:val="24"/>
          <w:shd w:val="clear" w:fill="FFFFFF"/>
        </w:rPr>
        <w:t>机构设置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泸县融媒体中心为全额拨款的事业单位，属一级预算单位，现设有</w:t>
      </w:r>
      <w:r>
        <w:rPr>
          <w:rFonts w:hint="eastAsia" w:ascii="Times New Roman" w:hAnsi="Times New Roman" w:eastAsia="方正仿宋简体" w:cs="方正仿宋简体"/>
          <w:i w:val="0"/>
          <w:iCs w:val="0"/>
          <w:caps w:val="0"/>
          <w:color w:val="333333"/>
          <w:spacing w:val="0"/>
          <w:sz w:val="32"/>
          <w:szCs w:val="31"/>
          <w:shd w:val="clear" w:fill="FFFFFF"/>
        </w:rPr>
        <w:t>三</w:t>
      </w:r>
      <w:r>
        <w:rPr>
          <w:rFonts w:hint="eastAsia" w:ascii="Times New Roman" w:hAnsi="Times New Roman" w:eastAsia="方正仿宋简体" w:cs="方正仿宋简体"/>
          <w:i w:val="0"/>
          <w:iCs w:val="0"/>
          <w:caps w:val="0"/>
          <w:color w:val="333333"/>
          <w:spacing w:val="0"/>
          <w:sz w:val="32"/>
          <w:szCs w:val="24"/>
          <w:shd w:val="clear" w:fill="FFFFFF"/>
        </w:rPr>
        <w:t>室</w:t>
      </w:r>
      <w:r>
        <w:rPr>
          <w:rFonts w:hint="eastAsia" w:ascii="Times New Roman" w:hAnsi="Times New Roman" w:eastAsia="方正仿宋简体" w:cs="方正仿宋简体"/>
          <w:i w:val="0"/>
          <w:iCs w:val="0"/>
          <w:caps w:val="0"/>
          <w:color w:val="333333"/>
          <w:spacing w:val="0"/>
          <w:sz w:val="32"/>
          <w:szCs w:val="31"/>
          <w:shd w:val="clear" w:fill="FFFFFF"/>
        </w:rPr>
        <w:t>四</w:t>
      </w:r>
      <w:r>
        <w:rPr>
          <w:rFonts w:hint="eastAsia" w:ascii="Times New Roman" w:hAnsi="Times New Roman" w:eastAsia="方正仿宋简体" w:cs="方正仿宋简体"/>
          <w:i w:val="0"/>
          <w:iCs w:val="0"/>
          <w:caps w:val="0"/>
          <w:color w:val="333333"/>
          <w:spacing w:val="0"/>
          <w:sz w:val="32"/>
          <w:szCs w:val="24"/>
          <w:shd w:val="clear" w:fill="FFFFFF"/>
        </w:rPr>
        <w:t>部，分别是办公室、总编室、</w:t>
      </w:r>
      <w:r>
        <w:rPr>
          <w:rFonts w:hint="eastAsia" w:ascii="Times New Roman" w:hAnsi="Times New Roman" w:eastAsia="方正仿宋简体" w:cs="方正仿宋简体"/>
          <w:i w:val="0"/>
          <w:iCs w:val="0"/>
          <w:caps w:val="0"/>
          <w:color w:val="333333"/>
          <w:spacing w:val="0"/>
          <w:sz w:val="32"/>
          <w:szCs w:val="31"/>
          <w:shd w:val="clear" w:fill="FFFFFF"/>
        </w:rPr>
        <w:t>新媒体工作室、</w:t>
      </w:r>
      <w:r>
        <w:rPr>
          <w:rFonts w:hint="eastAsia" w:ascii="Times New Roman" w:hAnsi="Times New Roman" w:eastAsia="方正仿宋简体" w:cs="方正仿宋简体"/>
          <w:i w:val="0"/>
          <w:iCs w:val="0"/>
          <w:caps w:val="0"/>
          <w:color w:val="333333"/>
          <w:spacing w:val="0"/>
          <w:sz w:val="32"/>
          <w:szCs w:val="24"/>
          <w:shd w:val="clear" w:fill="FFFFFF"/>
        </w:rPr>
        <w:t>新闻采集部、编辑播发部、</w:t>
      </w:r>
      <w:r>
        <w:rPr>
          <w:rFonts w:hint="eastAsia" w:ascii="Times New Roman" w:hAnsi="Times New Roman" w:eastAsia="方正仿宋简体" w:cs="方正仿宋简体"/>
          <w:i w:val="0"/>
          <w:iCs w:val="0"/>
          <w:caps w:val="0"/>
          <w:color w:val="333333"/>
          <w:spacing w:val="0"/>
          <w:sz w:val="32"/>
          <w:szCs w:val="31"/>
          <w:shd w:val="clear" w:fill="FFFFFF"/>
        </w:rPr>
        <w:t>专题活动部、</w:t>
      </w:r>
      <w:r>
        <w:rPr>
          <w:rFonts w:hint="eastAsia" w:ascii="Times New Roman" w:hAnsi="Times New Roman" w:eastAsia="方正仿宋简体" w:cs="方正仿宋简体"/>
          <w:i w:val="0"/>
          <w:iCs w:val="0"/>
          <w:caps w:val="0"/>
          <w:color w:val="333333"/>
          <w:spacing w:val="0"/>
          <w:sz w:val="32"/>
          <w:szCs w:val="24"/>
          <w:shd w:val="clear" w:fill="FFFFFF"/>
        </w:rPr>
        <w:t>技术保障部。核定总编制</w:t>
      </w:r>
      <w:r>
        <w:rPr>
          <w:rFonts w:hint="eastAsia" w:ascii="Times New Roman" w:hAnsi="Times New Roman" w:eastAsia="方正仿宋简体" w:cs="微软雅黑"/>
          <w:i w:val="0"/>
          <w:iCs w:val="0"/>
          <w:caps w:val="0"/>
          <w:color w:val="333333"/>
          <w:spacing w:val="0"/>
          <w:sz w:val="32"/>
          <w:szCs w:val="24"/>
          <w:shd w:val="clear" w:fill="FFFFFF"/>
        </w:rPr>
        <w:t>51</w:t>
      </w:r>
      <w:r>
        <w:rPr>
          <w:rFonts w:hint="eastAsia" w:ascii="Times New Roman" w:hAnsi="Times New Roman" w:eastAsia="方正仿宋简体" w:cs="方正仿宋简体"/>
          <w:i w:val="0"/>
          <w:iCs w:val="0"/>
          <w:caps w:val="0"/>
          <w:color w:val="333333"/>
          <w:spacing w:val="0"/>
          <w:sz w:val="32"/>
          <w:szCs w:val="24"/>
          <w:shd w:val="clear" w:fill="FFFFFF"/>
        </w:rPr>
        <w:t>名，在职人员总数</w:t>
      </w:r>
      <w:r>
        <w:rPr>
          <w:rFonts w:hint="default" w:ascii="Times New Roman" w:hAnsi="Times New Roman" w:eastAsia="方正仿宋简体" w:cs="Times New Roman"/>
          <w:i w:val="0"/>
          <w:iCs w:val="0"/>
          <w:caps w:val="0"/>
          <w:color w:val="333333"/>
          <w:spacing w:val="0"/>
          <w:sz w:val="32"/>
          <w:szCs w:val="24"/>
          <w:shd w:val="clear" w:fill="FFFFFF"/>
        </w:rPr>
        <w:t>50</w:t>
      </w:r>
      <w:r>
        <w:rPr>
          <w:rFonts w:hint="eastAsia" w:ascii="Times New Roman" w:hAnsi="Times New Roman" w:eastAsia="方正仿宋简体" w:cs="方正仿宋简体"/>
          <w:i w:val="0"/>
          <w:iCs w:val="0"/>
          <w:caps w:val="0"/>
          <w:color w:val="333333"/>
          <w:spacing w:val="0"/>
          <w:sz w:val="32"/>
          <w:szCs w:val="24"/>
          <w:shd w:val="clear" w:fill="FFFFFF"/>
        </w:rPr>
        <w:t>人，其中：事业人员</w:t>
      </w:r>
      <w:r>
        <w:rPr>
          <w:rFonts w:hint="default" w:ascii="Times New Roman" w:hAnsi="Times New Roman" w:eastAsia="方正仿宋简体" w:cs="Times New Roman"/>
          <w:i w:val="0"/>
          <w:iCs w:val="0"/>
          <w:caps w:val="0"/>
          <w:color w:val="333333"/>
          <w:spacing w:val="0"/>
          <w:sz w:val="32"/>
          <w:szCs w:val="24"/>
          <w:shd w:val="clear" w:fill="FFFFFF"/>
        </w:rPr>
        <w:t>43</w:t>
      </w:r>
      <w:r>
        <w:rPr>
          <w:rFonts w:hint="eastAsia" w:ascii="Times New Roman" w:hAnsi="Times New Roman" w:eastAsia="方正仿宋简体" w:cs="方正仿宋简体"/>
          <w:i w:val="0"/>
          <w:iCs w:val="0"/>
          <w:caps w:val="0"/>
          <w:color w:val="333333"/>
          <w:spacing w:val="0"/>
          <w:sz w:val="32"/>
          <w:szCs w:val="24"/>
          <w:shd w:val="clear" w:fill="FFFFFF"/>
        </w:rPr>
        <w:t>人，工勤人员</w:t>
      </w:r>
      <w:r>
        <w:rPr>
          <w:rFonts w:hint="default" w:ascii="Times New Roman" w:hAnsi="Times New Roman" w:eastAsia="方正仿宋简体" w:cs="Times New Roman"/>
          <w:i w:val="0"/>
          <w:iCs w:val="0"/>
          <w:caps w:val="0"/>
          <w:color w:val="333333"/>
          <w:spacing w:val="0"/>
          <w:sz w:val="32"/>
          <w:szCs w:val="24"/>
          <w:shd w:val="clear" w:fill="FFFFFF"/>
        </w:rPr>
        <w:t>7</w:t>
      </w:r>
      <w:r>
        <w:rPr>
          <w:rFonts w:hint="eastAsia" w:ascii="Times New Roman" w:hAnsi="Times New Roman" w:eastAsia="方正仿宋简体" w:cs="方正仿宋简体"/>
          <w:i w:val="0"/>
          <w:iCs w:val="0"/>
          <w:caps w:val="0"/>
          <w:color w:val="333333"/>
          <w:spacing w:val="0"/>
          <w:sz w:val="32"/>
          <w:szCs w:val="24"/>
          <w:shd w:val="clear" w:fill="FFFFFF"/>
        </w:rPr>
        <w:t>人；退休人员</w:t>
      </w:r>
      <w:r>
        <w:rPr>
          <w:rFonts w:hint="default" w:ascii="Times New Roman" w:hAnsi="Times New Roman" w:eastAsia="方正仿宋简体" w:cs="Times New Roman"/>
          <w:i w:val="0"/>
          <w:iCs w:val="0"/>
          <w:caps w:val="0"/>
          <w:color w:val="333333"/>
          <w:spacing w:val="0"/>
          <w:sz w:val="32"/>
          <w:szCs w:val="24"/>
          <w:shd w:val="clear" w:fill="FFFFFF"/>
        </w:rPr>
        <w:t>10</w:t>
      </w:r>
      <w:r>
        <w:rPr>
          <w:rFonts w:hint="eastAsia" w:ascii="Times New Roman" w:hAnsi="Times New Roman" w:eastAsia="方正仿宋简体" w:cs="方正仿宋简体"/>
          <w:i w:val="0"/>
          <w:iCs w:val="0"/>
          <w:caps w:val="0"/>
          <w:color w:val="333333"/>
          <w:spacing w:val="0"/>
          <w:sz w:val="32"/>
          <w:szCs w:val="24"/>
          <w:shd w:val="clear" w:fill="FFFFFF"/>
        </w:rPr>
        <w:t>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24"/>
          <w:shd w:val="clear" w:fill="FFFFFF"/>
        </w:rPr>
        <w:t>二、预算收支总体情况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年部门预算收入总数</w:t>
      </w:r>
      <w:r>
        <w:rPr>
          <w:rFonts w:hint="default" w:ascii="Times New Roman" w:hAnsi="Times New Roman" w:eastAsia="方正仿宋简体" w:cs="Times New Roman"/>
          <w:i w:val="0"/>
          <w:iCs w:val="0"/>
          <w:caps w:val="0"/>
          <w:color w:val="333333"/>
          <w:spacing w:val="0"/>
          <w:sz w:val="32"/>
          <w:szCs w:val="24"/>
          <w:shd w:val="clear" w:fill="FFFFFF"/>
        </w:rPr>
        <w:t>634.67</w:t>
      </w:r>
      <w:r>
        <w:rPr>
          <w:rFonts w:hint="eastAsia" w:ascii="Times New Roman" w:hAnsi="Times New Roman" w:eastAsia="方正仿宋简体" w:cs="方正仿宋简体"/>
          <w:i w:val="0"/>
          <w:iCs w:val="0"/>
          <w:caps w:val="0"/>
          <w:color w:val="333333"/>
          <w:spacing w:val="0"/>
          <w:sz w:val="32"/>
          <w:szCs w:val="24"/>
          <w:shd w:val="clear" w:fill="FFFFFF"/>
        </w:rPr>
        <w:t>万元，较</w:t>
      </w:r>
      <w:r>
        <w:rPr>
          <w:rFonts w:hint="default" w:ascii="Times New Roman" w:hAnsi="Times New Roman" w:eastAsia="方正仿宋简体" w:cs="Times New Roman"/>
          <w:i w:val="0"/>
          <w:iCs w:val="0"/>
          <w:caps w:val="0"/>
          <w:color w:val="333333"/>
          <w:spacing w:val="0"/>
          <w:sz w:val="32"/>
          <w:szCs w:val="24"/>
          <w:shd w:val="clear" w:fill="FFFFFF"/>
        </w:rPr>
        <w:t>2020</w:t>
      </w:r>
      <w:r>
        <w:rPr>
          <w:rFonts w:hint="eastAsia" w:ascii="Times New Roman" w:hAnsi="Times New Roman" w:eastAsia="方正仿宋简体" w:cs="方正仿宋简体"/>
          <w:i w:val="0"/>
          <w:iCs w:val="0"/>
          <w:caps w:val="0"/>
          <w:color w:val="333333"/>
          <w:spacing w:val="0"/>
          <w:sz w:val="32"/>
          <w:szCs w:val="24"/>
          <w:shd w:val="clear" w:fill="FFFFFF"/>
        </w:rPr>
        <w:t>年部门预算收入总数</w:t>
      </w:r>
      <w:r>
        <w:rPr>
          <w:rFonts w:hint="default" w:ascii="Times New Roman" w:hAnsi="Times New Roman" w:eastAsia="方正仿宋简体" w:cs="Times New Roman"/>
          <w:i w:val="0"/>
          <w:iCs w:val="0"/>
          <w:caps w:val="0"/>
          <w:color w:val="333333"/>
          <w:spacing w:val="0"/>
          <w:sz w:val="32"/>
          <w:szCs w:val="24"/>
          <w:shd w:val="clear" w:fill="FFFFFF"/>
        </w:rPr>
        <w:t>613</w:t>
      </w:r>
      <w:r>
        <w:rPr>
          <w:rFonts w:hint="eastAsia" w:ascii="Times New Roman" w:hAnsi="Times New Roman" w:eastAsia="方正仿宋简体" w:cs="方正仿宋简体"/>
          <w:i w:val="0"/>
          <w:iCs w:val="0"/>
          <w:caps w:val="0"/>
          <w:color w:val="333333"/>
          <w:spacing w:val="0"/>
          <w:sz w:val="32"/>
          <w:szCs w:val="24"/>
          <w:shd w:val="clear" w:fill="FFFFFF"/>
        </w:rPr>
        <w:t>万元增加</w:t>
      </w:r>
      <w:r>
        <w:rPr>
          <w:rFonts w:hint="default" w:ascii="Times New Roman" w:hAnsi="Times New Roman" w:eastAsia="方正仿宋简体" w:cs="Times New Roman"/>
          <w:i w:val="0"/>
          <w:iCs w:val="0"/>
          <w:caps w:val="0"/>
          <w:color w:val="333333"/>
          <w:spacing w:val="0"/>
          <w:sz w:val="32"/>
          <w:szCs w:val="24"/>
          <w:shd w:val="clear" w:fill="FFFFFF"/>
        </w:rPr>
        <w:t>21.67</w:t>
      </w:r>
      <w:r>
        <w:rPr>
          <w:rFonts w:hint="eastAsia" w:ascii="Times New Roman" w:hAnsi="Times New Roman" w:eastAsia="方正仿宋简体" w:cs="方正仿宋简体"/>
          <w:i w:val="0"/>
          <w:iCs w:val="0"/>
          <w:caps w:val="0"/>
          <w:color w:val="333333"/>
          <w:spacing w:val="0"/>
          <w:sz w:val="32"/>
          <w:szCs w:val="24"/>
          <w:shd w:val="clear" w:fill="FFFFFF"/>
        </w:rPr>
        <w:t>万元，增长</w:t>
      </w:r>
      <w:r>
        <w:rPr>
          <w:rFonts w:hint="default" w:ascii="Times New Roman" w:hAnsi="Times New Roman" w:eastAsia="方正仿宋简体" w:cs="Times New Roman"/>
          <w:i w:val="0"/>
          <w:iCs w:val="0"/>
          <w:caps w:val="0"/>
          <w:color w:val="333333"/>
          <w:spacing w:val="0"/>
          <w:sz w:val="32"/>
          <w:szCs w:val="24"/>
          <w:shd w:val="clear" w:fill="FFFFFF"/>
        </w:rPr>
        <w:t>3.5%</w:t>
      </w:r>
      <w:r>
        <w:rPr>
          <w:rFonts w:hint="eastAsia" w:ascii="Times New Roman" w:hAnsi="Times New Roman" w:eastAsia="方正仿宋简体" w:cs="方正仿宋简体"/>
          <w:i w:val="0"/>
          <w:iCs w:val="0"/>
          <w:caps w:val="0"/>
          <w:color w:val="333333"/>
          <w:spacing w:val="0"/>
          <w:sz w:val="32"/>
          <w:szCs w:val="24"/>
          <w:shd w:val="clear" w:fill="FFFFFF"/>
        </w:rPr>
        <w:t>；</w:t>
      </w:r>
      <w:r>
        <w:rPr>
          <w:rFonts w:hint="default" w:ascii="Times New Roman" w:hAnsi="Times New Roman" w:eastAsia="方正仿宋简体" w:cs="Times New Roman"/>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年部门预算支出总数</w:t>
      </w:r>
      <w:r>
        <w:rPr>
          <w:rFonts w:hint="default" w:ascii="Times New Roman" w:hAnsi="Times New Roman" w:eastAsia="方正仿宋简体" w:cs="Times New Roman"/>
          <w:i w:val="0"/>
          <w:iCs w:val="0"/>
          <w:caps w:val="0"/>
          <w:color w:val="333333"/>
          <w:spacing w:val="0"/>
          <w:sz w:val="32"/>
          <w:szCs w:val="24"/>
          <w:shd w:val="clear" w:fill="FFFFFF"/>
        </w:rPr>
        <w:t>634.67</w:t>
      </w:r>
      <w:r>
        <w:rPr>
          <w:rFonts w:hint="eastAsia" w:ascii="Times New Roman" w:hAnsi="Times New Roman" w:eastAsia="方正仿宋简体" w:cs="方正仿宋简体"/>
          <w:i w:val="0"/>
          <w:iCs w:val="0"/>
          <w:caps w:val="0"/>
          <w:color w:val="333333"/>
          <w:spacing w:val="0"/>
          <w:sz w:val="32"/>
          <w:szCs w:val="24"/>
          <w:shd w:val="clear" w:fill="FFFFFF"/>
        </w:rPr>
        <w:t>万元，较</w:t>
      </w:r>
      <w:r>
        <w:rPr>
          <w:rFonts w:hint="default" w:ascii="Times New Roman" w:hAnsi="Times New Roman" w:eastAsia="方正仿宋简体" w:cs="Times New Roman"/>
          <w:i w:val="0"/>
          <w:iCs w:val="0"/>
          <w:caps w:val="0"/>
          <w:color w:val="333333"/>
          <w:spacing w:val="0"/>
          <w:sz w:val="32"/>
          <w:szCs w:val="24"/>
          <w:shd w:val="clear" w:fill="FFFFFF"/>
        </w:rPr>
        <w:t>2020</w:t>
      </w:r>
      <w:r>
        <w:rPr>
          <w:rFonts w:hint="eastAsia" w:ascii="Times New Roman" w:hAnsi="Times New Roman" w:eastAsia="方正仿宋简体" w:cs="方正仿宋简体"/>
          <w:i w:val="0"/>
          <w:iCs w:val="0"/>
          <w:caps w:val="0"/>
          <w:color w:val="333333"/>
          <w:spacing w:val="0"/>
          <w:sz w:val="32"/>
          <w:szCs w:val="24"/>
          <w:shd w:val="clear" w:fill="FFFFFF"/>
        </w:rPr>
        <w:t>年部门预算支出总数</w:t>
      </w:r>
      <w:r>
        <w:rPr>
          <w:rFonts w:hint="default" w:ascii="Times New Roman" w:hAnsi="Times New Roman" w:eastAsia="方正仿宋简体" w:cs="Times New Roman"/>
          <w:i w:val="0"/>
          <w:iCs w:val="0"/>
          <w:caps w:val="0"/>
          <w:color w:val="333333"/>
          <w:spacing w:val="0"/>
          <w:sz w:val="32"/>
          <w:szCs w:val="24"/>
          <w:shd w:val="clear" w:fill="FFFFFF"/>
        </w:rPr>
        <w:t>613</w:t>
      </w:r>
      <w:r>
        <w:rPr>
          <w:rFonts w:hint="eastAsia" w:ascii="Times New Roman" w:hAnsi="Times New Roman" w:eastAsia="方正仿宋简体" w:cs="方正仿宋简体"/>
          <w:i w:val="0"/>
          <w:iCs w:val="0"/>
          <w:caps w:val="0"/>
          <w:color w:val="333333"/>
          <w:spacing w:val="0"/>
          <w:sz w:val="32"/>
          <w:szCs w:val="24"/>
          <w:shd w:val="clear" w:fill="FFFFFF"/>
        </w:rPr>
        <w:t>万元增加</w:t>
      </w:r>
      <w:r>
        <w:rPr>
          <w:rFonts w:hint="default" w:ascii="Times New Roman" w:hAnsi="Times New Roman" w:eastAsia="方正仿宋简体" w:cs="Times New Roman"/>
          <w:i w:val="0"/>
          <w:iCs w:val="0"/>
          <w:caps w:val="0"/>
          <w:color w:val="333333"/>
          <w:spacing w:val="0"/>
          <w:sz w:val="32"/>
          <w:szCs w:val="24"/>
          <w:shd w:val="clear" w:fill="FFFFFF"/>
        </w:rPr>
        <w:t>21.67</w:t>
      </w:r>
      <w:r>
        <w:rPr>
          <w:rFonts w:hint="eastAsia" w:ascii="Times New Roman" w:hAnsi="Times New Roman" w:eastAsia="方正仿宋简体" w:cs="方正仿宋简体"/>
          <w:i w:val="0"/>
          <w:iCs w:val="0"/>
          <w:caps w:val="0"/>
          <w:color w:val="333333"/>
          <w:spacing w:val="0"/>
          <w:sz w:val="32"/>
          <w:szCs w:val="24"/>
          <w:shd w:val="clear" w:fill="FFFFFF"/>
        </w:rPr>
        <w:t>万元，增长</w:t>
      </w:r>
      <w:r>
        <w:rPr>
          <w:rFonts w:hint="default" w:ascii="Times New Roman" w:hAnsi="Times New Roman" w:eastAsia="方正仿宋简体" w:cs="Times New Roman"/>
          <w:i w:val="0"/>
          <w:iCs w:val="0"/>
          <w:caps w:val="0"/>
          <w:color w:val="333333"/>
          <w:spacing w:val="0"/>
          <w:sz w:val="32"/>
          <w:szCs w:val="24"/>
          <w:shd w:val="clear" w:fill="FFFFFF"/>
        </w:rPr>
        <w:t>3.5%</w:t>
      </w:r>
      <w:r>
        <w:rPr>
          <w:rFonts w:hint="eastAsia" w:ascii="Times New Roman" w:hAnsi="Times New Roman" w:eastAsia="方正仿宋简体" w:cs="方正仿宋简体"/>
          <w:i w:val="0"/>
          <w:iCs w:val="0"/>
          <w:caps w:val="0"/>
          <w:color w:val="333333"/>
          <w:spacing w:val="0"/>
          <w:sz w:val="32"/>
          <w:szCs w:val="24"/>
          <w:shd w:val="clear" w:fill="FFFFFF"/>
        </w:rPr>
        <w:t>，增长原因</w:t>
      </w:r>
      <w:r>
        <w:rPr>
          <w:rFonts w:hint="eastAsia" w:ascii="Times New Roman" w:hAnsi="Times New Roman" w:eastAsia="方正仿宋简体" w:cs="方正仿宋简体"/>
          <w:i w:val="0"/>
          <w:iCs w:val="0"/>
          <w:caps w:val="0"/>
          <w:color w:val="333333"/>
          <w:spacing w:val="0"/>
          <w:sz w:val="32"/>
          <w:szCs w:val="24"/>
          <w:shd w:val="clear" w:fill="FFFFFF"/>
          <w:lang w:eastAsia="zh-CN"/>
        </w:rPr>
        <w:t>为</w:t>
      </w:r>
      <w:r>
        <w:rPr>
          <w:rFonts w:hint="eastAsia" w:ascii="Times New Roman" w:hAnsi="Times New Roman" w:eastAsia="方正仿宋简体" w:cs="方正仿宋简体"/>
          <w:i w:val="0"/>
          <w:iCs w:val="0"/>
          <w:caps w:val="0"/>
          <w:color w:val="333333"/>
          <w:spacing w:val="0"/>
          <w:sz w:val="32"/>
          <w:szCs w:val="24"/>
          <w:shd w:val="clear" w:fill="FFFFFF"/>
        </w:rPr>
        <w:t>机构编制人员经费增加。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年部门基本支出预算总数</w:t>
      </w:r>
      <w:r>
        <w:rPr>
          <w:rFonts w:hint="eastAsia" w:ascii="Times New Roman" w:hAnsi="Times New Roman" w:eastAsia="方正仿宋简体" w:cs="方正仿宋简体"/>
          <w:i w:val="0"/>
          <w:iCs w:val="0"/>
          <w:caps w:val="0"/>
          <w:color w:val="333333"/>
          <w:spacing w:val="0"/>
          <w:sz w:val="32"/>
          <w:szCs w:val="24"/>
          <w:shd w:val="clear" w:fill="FFFFFF"/>
          <w:lang w:val="en-US" w:eastAsia="zh-CN"/>
        </w:rPr>
        <w:t>490.17万元，</w:t>
      </w:r>
      <w:r>
        <w:rPr>
          <w:rFonts w:hint="eastAsia" w:ascii="Times New Roman" w:hAnsi="Times New Roman" w:eastAsia="方正仿宋简体" w:cs="方正仿宋简体"/>
          <w:i w:val="0"/>
          <w:iCs w:val="0"/>
          <w:caps w:val="0"/>
          <w:color w:val="333333"/>
          <w:spacing w:val="0"/>
          <w:sz w:val="32"/>
          <w:szCs w:val="24"/>
          <w:shd w:val="clear" w:fill="FFFFFF"/>
        </w:rPr>
        <w:t>其中：人员支出</w:t>
      </w:r>
      <w:r>
        <w:rPr>
          <w:rFonts w:hint="default" w:ascii="Times New Roman" w:hAnsi="Times New Roman" w:eastAsia="方正仿宋简体" w:cs="Times New Roman"/>
          <w:i w:val="0"/>
          <w:iCs w:val="0"/>
          <w:caps w:val="0"/>
          <w:color w:val="333333"/>
          <w:spacing w:val="0"/>
          <w:sz w:val="32"/>
          <w:szCs w:val="24"/>
          <w:shd w:val="clear" w:fill="FFFFFF"/>
        </w:rPr>
        <w:t>435.58</w:t>
      </w:r>
      <w:r>
        <w:rPr>
          <w:rFonts w:hint="eastAsia" w:ascii="Times New Roman" w:hAnsi="Times New Roman" w:eastAsia="方正仿宋简体" w:cs="方正仿宋简体"/>
          <w:i w:val="0"/>
          <w:iCs w:val="0"/>
          <w:caps w:val="0"/>
          <w:color w:val="333333"/>
          <w:spacing w:val="0"/>
          <w:sz w:val="32"/>
          <w:szCs w:val="24"/>
          <w:shd w:val="clear" w:fill="FFFFFF"/>
        </w:rPr>
        <w:t>万元，日常公用支出</w:t>
      </w:r>
      <w:r>
        <w:rPr>
          <w:rFonts w:hint="default" w:ascii="Times New Roman" w:hAnsi="Times New Roman" w:eastAsia="方正仿宋简体" w:cs="Times New Roman"/>
          <w:i w:val="0"/>
          <w:iCs w:val="0"/>
          <w:caps w:val="0"/>
          <w:color w:val="333333"/>
          <w:spacing w:val="0"/>
          <w:sz w:val="32"/>
          <w:szCs w:val="24"/>
          <w:shd w:val="clear" w:fill="FFFFFF"/>
        </w:rPr>
        <w:t>52.13</w:t>
      </w:r>
      <w:r>
        <w:rPr>
          <w:rFonts w:hint="eastAsia" w:ascii="Times New Roman" w:hAnsi="Times New Roman" w:eastAsia="方正仿宋简体" w:cs="方正仿宋简体"/>
          <w:i w:val="0"/>
          <w:iCs w:val="0"/>
          <w:caps w:val="0"/>
          <w:color w:val="333333"/>
          <w:spacing w:val="0"/>
          <w:sz w:val="32"/>
          <w:szCs w:val="24"/>
          <w:shd w:val="clear" w:fill="FFFFFF"/>
        </w:rPr>
        <w:t>万元，对个人和家庭的补助支出</w:t>
      </w:r>
      <w:r>
        <w:rPr>
          <w:rFonts w:hint="default" w:ascii="Times New Roman" w:hAnsi="Times New Roman" w:eastAsia="方正仿宋简体" w:cs="Times New Roman"/>
          <w:i w:val="0"/>
          <w:iCs w:val="0"/>
          <w:caps w:val="0"/>
          <w:color w:val="333333"/>
          <w:spacing w:val="0"/>
          <w:sz w:val="32"/>
          <w:szCs w:val="24"/>
          <w:shd w:val="clear" w:fill="FFFFFF"/>
        </w:rPr>
        <w:t>2.4</w:t>
      </w:r>
      <w:r>
        <w:rPr>
          <w:rFonts w:hint="eastAsia" w:ascii="Times New Roman" w:hAnsi="Times New Roman" w:eastAsia="方正仿宋简体" w:cs="Times New Roman"/>
          <w:i w:val="0"/>
          <w:iCs w:val="0"/>
          <w:caps w:val="0"/>
          <w:color w:val="333333"/>
          <w:spacing w:val="0"/>
          <w:sz w:val="32"/>
          <w:szCs w:val="24"/>
          <w:shd w:val="clear" w:fill="FFFFFF"/>
          <w:lang w:val="en-US" w:eastAsia="zh-CN"/>
        </w:rPr>
        <w:t>6</w:t>
      </w:r>
      <w:r>
        <w:rPr>
          <w:rFonts w:hint="eastAsia" w:ascii="Times New Roman" w:hAnsi="Times New Roman" w:eastAsia="方正仿宋简体" w:cs="方正仿宋简体"/>
          <w:i w:val="0"/>
          <w:iCs w:val="0"/>
          <w:caps w:val="0"/>
          <w:color w:val="333333"/>
          <w:spacing w:val="0"/>
          <w:sz w:val="32"/>
          <w:szCs w:val="24"/>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24"/>
          <w:shd w:val="clear" w:fill="FFFFFF"/>
        </w:rPr>
        <w:t>三、财政拨款支出预算安排情况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年部门基本支出预算总数</w:t>
      </w:r>
      <w:r>
        <w:rPr>
          <w:rFonts w:hint="eastAsia" w:ascii="Times New Roman" w:hAnsi="Times New Roman" w:eastAsia="方正仿宋简体" w:cs="方正仿宋简体"/>
          <w:i w:val="0"/>
          <w:iCs w:val="0"/>
          <w:caps w:val="0"/>
          <w:color w:val="333333"/>
          <w:spacing w:val="0"/>
          <w:sz w:val="32"/>
          <w:szCs w:val="24"/>
          <w:shd w:val="clear" w:fill="FFFFFF"/>
          <w:lang w:eastAsia="zh-CN"/>
        </w:rPr>
        <w:t>为</w:t>
      </w:r>
      <w:r>
        <w:rPr>
          <w:rFonts w:hint="default" w:ascii="Times New Roman" w:hAnsi="Times New Roman" w:eastAsia="方正仿宋简体" w:cs="Times New Roman"/>
          <w:i w:val="0"/>
          <w:iCs w:val="0"/>
          <w:caps w:val="0"/>
          <w:color w:val="333333"/>
          <w:spacing w:val="0"/>
          <w:sz w:val="32"/>
          <w:szCs w:val="24"/>
          <w:shd w:val="clear" w:fill="FFFFFF"/>
        </w:rPr>
        <w:t>490.1</w:t>
      </w:r>
      <w:r>
        <w:rPr>
          <w:rFonts w:hint="eastAsia" w:ascii="Times New Roman" w:hAnsi="Times New Roman" w:eastAsia="方正仿宋简体" w:cs="Times New Roman"/>
          <w:i w:val="0"/>
          <w:iCs w:val="0"/>
          <w:caps w:val="0"/>
          <w:color w:val="333333"/>
          <w:spacing w:val="0"/>
          <w:sz w:val="32"/>
          <w:szCs w:val="24"/>
          <w:shd w:val="clear" w:fill="FFFFFF"/>
          <w:lang w:val="en-US" w:eastAsia="zh-CN"/>
        </w:rPr>
        <w:t>7</w:t>
      </w:r>
      <w:r>
        <w:rPr>
          <w:rFonts w:hint="eastAsia" w:ascii="Times New Roman" w:hAnsi="Times New Roman" w:eastAsia="方正仿宋简体" w:cs="方正仿宋简体"/>
          <w:i w:val="0"/>
          <w:iCs w:val="0"/>
          <w:caps w:val="0"/>
          <w:color w:val="333333"/>
          <w:spacing w:val="0"/>
          <w:sz w:val="32"/>
          <w:szCs w:val="24"/>
          <w:shd w:val="clear" w:fill="FFFFFF"/>
        </w:rPr>
        <w:t>万元，其中：人员支出</w:t>
      </w:r>
      <w:r>
        <w:rPr>
          <w:rFonts w:hint="default" w:ascii="Times New Roman" w:hAnsi="Times New Roman" w:eastAsia="方正仿宋简体" w:cs="Times New Roman"/>
          <w:i w:val="0"/>
          <w:iCs w:val="0"/>
          <w:caps w:val="0"/>
          <w:color w:val="333333"/>
          <w:spacing w:val="0"/>
          <w:sz w:val="32"/>
          <w:szCs w:val="24"/>
          <w:shd w:val="clear" w:fill="FFFFFF"/>
        </w:rPr>
        <w:t>435.58</w:t>
      </w:r>
      <w:r>
        <w:rPr>
          <w:rFonts w:hint="eastAsia" w:ascii="Times New Roman" w:hAnsi="Times New Roman" w:eastAsia="方正仿宋简体" w:cs="方正仿宋简体"/>
          <w:i w:val="0"/>
          <w:iCs w:val="0"/>
          <w:caps w:val="0"/>
          <w:color w:val="333333"/>
          <w:spacing w:val="0"/>
          <w:sz w:val="32"/>
          <w:szCs w:val="24"/>
          <w:shd w:val="clear" w:fill="FFFFFF"/>
        </w:rPr>
        <w:t>万元，其中：基本工资</w:t>
      </w:r>
      <w:r>
        <w:rPr>
          <w:rFonts w:hint="default" w:ascii="Times New Roman" w:hAnsi="Times New Roman" w:eastAsia="方正仿宋简体" w:cs="Times New Roman"/>
          <w:i w:val="0"/>
          <w:iCs w:val="0"/>
          <w:caps w:val="0"/>
          <w:color w:val="333333"/>
          <w:spacing w:val="0"/>
          <w:sz w:val="32"/>
          <w:szCs w:val="24"/>
          <w:shd w:val="clear" w:fill="FFFFFF"/>
        </w:rPr>
        <w:t>153.85</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津贴补贴</w:t>
      </w:r>
      <w:r>
        <w:rPr>
          <w:rFonts w:hint="default" w:ascii="Times New Roman" w:hAnsi="Times New Roman" w:eastAsia="方正仿宋简体" w:cs="Times New Roman"/>
          <w:i w:val="0"/>
          <w:iCs w:val="0"/>
          <w:caps w:val="0"/>
          <w:color w:val="333333"/>
          <w:spacing w:val="0"/>
          <w:sz w:val="32"/>
          <w:szCs w:val="24"/>
          <w:shd w:val="clear" w:fill="FFFFFF"/>
        </w:rPr>
        <w:t>4.61</w:t>
      </w:r>
      <w:r>
        <w:rPr>
          <w:rFonts w:hint="eastAsia" w:ascii="Times New Roman" w:hAnsi="Times New Roman" w:eastAsia="方正仿宋简体" w:cs="方正仿宋简体"/>
          <w:i w:val="0"/>
          <w:iCs w:val="0"/>
          <w:caps w:val="0"/>
          <w:color w:val="333333"/>
          <w:spacing w:val="0"/>
          <w:sz w:val="32"/>
          <w:szCs w:val="24"/>
          <w:shd w:val="clear" w:fill="FFFFFF"/>
        </w:rPr>
        <w:t>万元、绩效工资</w:t>
      </w:r>
      <w:r>
        <w:rPr>
          <w:rFonts w:hint="default" w:ascii="Times New Roman" w:hAnsi="Times New Roman" w:eastAsia="方正仿宋简体" w:cs="Times New Roman"/>
          <w:i w:val="0"/>
          <w:iCs w:val="0"/>
          <w:caps w:val="0"/>
          <w:color w:val="333333"/>
          <w:spacing w:val="0"/>
          <w:sz w:val="32"/>
          <w:szCs w:val="24"/>
          <w:shd w:val="clear" w:fill="FFFFFF"/>
        </w:rPr>
        <w:t>116.6</w:t>
      </w:r>
      <w:r>
        <w:rPr>
          <w:rFonts w:hint="eastAsia" w:ascii="Times New Roman" w:hAnsi="Times New Roman" w:eastAsia="方正仿宋简体" w:cs="方正仿宋简体"/>
          <w:i w:val="0"/>
          <w:iCs w:val="0"/>
          <w:caps w:val="0"/>
          <w:color w:val="333333"/>
          <w:spacing w:val="0"/>
          <w:sz w:val="32"/>
          <w:szCs w:val="24"/>
          <w:shd w:val="clear" w:fill="FFFFFF"/>
        </w:rPr>
        <w:t>万元、机关事业单位基本养老保险缴费</w:t>
      </w:r>
      <w:r>
        <w:rPr>
          <w:rFonts w:hint="default" w:ascii="Times New Roman" w:hAnsi="Times New Roman" w:eastAsia="方正仿宋简体" w:cs="Times New Roman"/>
          <w:i w:val="0"/>
          <w:iCs w:val="0"/>
          <w:caps w:val="0"/>
          <w:color w:val="333333"/>
          <w:spacing w:val="0"/>
          <w:sz w:val="32"/>
          <w:szCs w:val="24"/>
          <w:shd w:val="clear" w:fill="FFFFFF"/>
        </w:rPr>
        <w:t>45.96</w:t>
      </w:r>
      <w:r>
        <w:rPr>
          <w:rFonts w:hint="eastAsia" w:ascii="Times New Roman" w:hAnsi="Times New Roman" w:eastAsia="方正仿宋简体" w:cs="方正仿宋简体"/>
          <w:i w:val="0"/>
          <w:iCs w:val="0"/>
          <w:caps w:val="0"/>
          <w:color w:val="333333"/>
          <w:spacing w:val="0"/>
          <w:sz w:val="32"/>
          <w:szCs w:val="24"/>
          <w:shd w:val="clear" w:fill="FFFFFF"/>
        </w:rPr>
        <w:t>万元、机关事业单位职业年金缴费</w:t>
      </w:r>
      <w:r>
        <w:rPr>
          <w:rFonts w:hint="default" w:ascii="Times New Roman" w:hAnsi="Times New Roman" w:eastAsia="方正仿宋简体" w:cs="Times New Roman"/>
          <w:i w:val="0"/>
          <w:iCs w:val="0"/>
          <w:caps w:val="0"/>
          <w:color w:val="333333"/>
          <w:spacing w:val="0"/>
          <w:sz w:val="32"/>
          <w:szCs w:val="24"/>
          <w:shd w:val="clear" w:fill="FFFFFF"/>
        </w:rPr>
        <w:t>4.6</w:t>
      </w:r>
      <w:r>
        <w:rPr>
          <w:rFonts w:hint="eastAsia" w:ascii="Times New Roman" w:hAnsi="Times New Roman" w:eastAsia="方正仿宋简体" w:cs="方正仿宋简体"/>
          <w:i w:val="0"/>
          <w:iCs w:val="0"/>
          <w:caps w:val="0"/>
          <w:color w:val="333333"/>
          <w:spacing w:val="0"/>
          <w:sz w:val="32"/>
          <w:szCs w:val="24"/>
          <w:shd w:val="clear" w:fill="FFFFFF"/>
        </w:rPr>
        <w:t>万元、职工基本医疗保险缴</w:t>
      </w:r>
      <w:r>
        <w:rPr>
          <w:rFonts w:hint="eastAsia" w:ascii="Times New Roman" w:hAnsi="Times New Roman" w:eastAsia="方正仿宋简体" w:cs="方正仿宋简体"/>
          <w:i w:val="0"/>
          <w:iCs w:val="0"/>
          <w:caps w:val="0"/>
          <w:color w:val="333333"/>
          <w:spacing w:val="0"/>
          <w:sz w:val="32"/>
          <w:szCs w:val="24"/>
          <w:shd w:val="clear" w:fill="FFFFFF"/>
          <w:lang w:eastAsia="zh-CN"/>
        </w:rPr>
        <w:t>费</w:t>
      </w:r>
      <w:r>
        <w:rPr>
          <w:rFonts w:hint="default" w:ascii="Times New Roman" w:hAnsi="Times New Roman" w:eastAsia="方正仿宋简体" w:cs="Times New Roman"/>
          <w:i w:val="0"/>
          <w:iCs w:val="0"/>
          <w:caps w:val="0"/>
          <w:color w:val="333333"/>
          <w:spacing w:val="0"/>
          <w:sz w:val="32"/>
          <w:szCs w:val="24"/>
          <w:shd w:val="clear" w:fill="FFFFFF"/>
        </w:rPr>
        <w:t>26.47</w:t>
      </w:r>
      <w:r>
        <w:rPr>
          <w:rFonts w:hint="eastAsia" w:ascii="Times New Roman" w:hAnsi="Times New Roman" w:eastAsia="方正仿宋简体" w:cs="方正仿宋简体"/>
          <w:i w:val="0"/>
          <w:iCs w:val="0"/>
          <w:caps w:val="0"/>
          <w:color w:val="333333"/>
          <w:spacing w:val="0"/>
          <w:sz w:val="32"/>
          <w:szCs w:val="24"/>
          <w:shd w:val="clear" w:fill="FFFFFF"/>
        </w:rPr>
        <w:t>万元、其他社会保障缴费</w:t>
      </w:r>
      <w:r>
        <w:rPr>
          <w:rFonts w:hint="default" w:ascii="Times New Roman" w:hAnsi="Times New Roman" w:eastAsia="方正仿宋简体" w:cs="Times New Roman"/>
          <w:i w:val="0"/>
          <w:iCs w:val="0"/>
          <w:caps w:val="0"/>
          <w:color w:val="333333"/>
          <w:spacing w:val="0"/>
          <w:sz w:val="32"/>
          <w:szCs w:val="24"/>
          <w:shd w:val="clear" w:fill="FFFFFF"/>
        </w:rPr>
        <w:t>4.02</w:t>
      </w:r>
      <w:r>
        <w:rPr>
          <w:rFonts w:hint="eastAsia" w:ascii="Times New Roman" w:hAnsi="Times New Roman" w:eastAsia="方正仿宋简体" w:cs="方正仿宋简体"/>
          <w:i w:val="0"/>
          <w:iCs w:val="0"/>
          <w:caps w:val="0"/>
          <w:color w:val="333333"/>
          <w:spacing w:val="0"/>
          <w:sz w:val="32"/>
          <w:szCs w:val="24"/>
          <w:shd w:val="clear" w:fill="FFFFFF"/>
        </w:rPr>
        <w:t>万元、住房公积金</w:t>
      </w:r>
      <w:r>
        <w:rPr>
          <w:rFonts w:hint="default" w:ascii="Times New Roman" w:hAnsi="Times New Roman" w:eastAsia="方正仿宋简体" w:cs="Times New Roman"/>
          <w:i w:val="0"/>
          <w:iCs w:val="0"/>
          <w:caps w:val="0"/>
          <w:color w:val="333333"/>
          <w:spacing w:val="0"/>
          <w:sz w:val="32"/>
          <w:szCs w:val="24"/>
          <w:shd w:val="clear" w:fill="FFFFFF"/>
        </w:rPr>
        <w:t>34.47</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其他工资福利支出</w:t>
      </w:r>
      <w:r>
        <w:rPr>
          <w:rFonts w:hint="default" w:ascii="Times New Roman" w:hAnsi="Times New Roman" w:eastAsia="方正仿宋简体" w:cs="Times New Roman"/>
          <w:i w:val="0"/>
          <w:iCs w:val="0"/>
          <w:caps w:val="0"/>
          <w:color w:val="333333"/>
          <w:spacing w:val="0"/>
          <w:sz w:val="32"/>
          <w:szCs w:val="24"/>
          <w:shd w:val="clear" w:fill="FFFFFF"/>
        </w:rPr>
        <w:t>45</w:t>
      </w:r>
      <w:r>
        <w:rPr>
          <w:rFonts w:hint="eastAsia" w:ascii="Times New Roman" w:hAnsi="Times New Roman" w:eastAsia="方正仿宋简体" w:cs="方正仿宋简体"/>
          <w:i w:val="0"/>
          <w:iCs w:val="0"/>
          <w:caps w:val="0"/>
          <w:color w:val="333333"/>
          <w:spacing w:val="0"/>
          <w:sz w:val="32"/>
          <w:szCs w:val="24"/>
          <w:shd w:val="clear" w:fill="FFFFFF"/>
        </w:rPr>
        <w:t>万元。日常公用支出</w:t>
      </w:r>
      <w:r>
        <w:rPr>
          <w:rFonts w:hint="default" w:ascii="Times New Roman" w:hAnsi="Times New Roman" w:eastAsia="方正仿宋简体" w:cs="Times New Roman"/>
          <w:i w:val="0"/>
          <w:iCs w:val="0"/>
          <w:caps w:val="0"/>
          <w:color w:val="333333"/>
          <w:spacing w:val="0"/>
          <w:sz w:val="32"/>
          <w:szCs w:val="24"/>
          <w:shd w:val="clear" w:fill="FFFFFF"/>
        </w:rPr>
        <w:t>52.13</w:t>
      </w:r>
      <w:r>
        <w:rPr>
          <w:rFonts w:hint="eastAsia" w:ascii="Times New Roman" w:hAnsi="Times New Roman" w:eastAsia="方正仿宋简体" w:cs="方正仿宋简体"/>
          <w:i w:val="0"/>
          <w:iCs w:val="0"/>
          <w:caps w:val="0"/>
          <w:color w:val="333333"/>
          <w:spacing w:val="0"/>
          <w:sz w:val="32"/>
          <w:szCs w:val="24"/>
          <w:shd w:val="clear" w:fill="FFFFFF"/>
        </w:rPr>
        <w:t>万元，其中</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办公费</w:t>
      </w:r>
      <w:r>
        <w:rPr>
          <w:rFonts w:hint="default" w:ascii="Times New Roman" w:hAnsi="Times New Roman" w:eastAsia="方正仿宋简体" w:cs="Times New Roman"/>
          <w:i w:val="0"/>
          <w:iCs w:val="0"/>
          <w:caps w:val="0"/>
          <w:color w:val="333333"/>
          <w:spacing w:val="0"/>
          <w:sz w:val="32"/>
          <w:szCs w:val="24"/>
          <w:shd w:val="clear" w:fill="FFFFFF"/>
        </w:rPr>
        <w:t>12</w:t>
      </w:r>
      <w:r>
        <w:rPr>
          <w:rFonts w:hint="eastAsia" w:ascii="Times New Roman" w:hAnsi="Times New Roman" w:eastAsia="方正仿宋简体" w:cs="方正仿宋简体"/>
          <w:i w:val="0"/>
          <w:iCs w:val="0"/>
          <w:caps w:val="0"/>
          <w:color w:val="333333"/>
          <w:spacing w:val="0"/>
          <w:sz w:val="32"/>
          <w:szCs w:val="24"/>
          <w:shd w:val="clear" w:fill="FFFFFF"/>
        </w:rPr>
        <w:t>万元、水费</w:t>
      </w:r>
      <w:r>
        <w:rPr>
          <w:rFonts w:hint="default" w:ascii="Times New Roman" w:hAnsi="Times New Roman" w:eastAsia="方正仿宋简体" w:cs="Times New Roman"/>
          <w:i w:val="0"/>
          <w:iCs w:val="0"/>
          <w:caps w:val="0"/>
          <w:color w:val="333333"/>
          <w:spacing w:val="0"/>
          <w:sz w:val="32"/>
          <w:szCs w:val="24"/>
          <w:shd w:val="clear" w:fill="FFFFFF"/>
        </w:rPr>
        <w:t>0.5</w:t>
      </w:r>
      <w:r>
        <w:rPr>
          <w:rFonts w:hint="eastAsia" w:ascii="Times New Roman" w:hAnsi="Times New Roman" w:eastAsia="方正仿宋简体" w:cs="方正仿宋简体"/>
          <w:i w:val="0"/>
          <w:iCs w:val="0"/>
          <w:caps w:val="0"/>
          <w:color w:val="333333"/>
          <w:spacing w:val="0"/>
          <w:sz w:val="32"/>
          <w:szCs w:val="24"/>
          <w:shd w:val="clear" w:fill="FFFFFF"/>
        </w:rPr>
        <w:t>万元、电费</w:t>
      </w:r>
      <w:r>
        <w:rPr>
          <w:rFonts w:hint="default" w:ascii="Times New Roman" w:hAnsi="Times New Roman" w:eastAsia="方正仿宋简体" w:cs="Times New Roman"/>
          <w:i w:val="0"/>
          <w:iCs w:val="0"/>
          <w:caps w:val="0"/>
          <w:color w:val="333333"/>
          <w:spacing w:val="0"/>
          <w:sz w:val="32"/>
          <w:szCs w:val="24"/>
          <w:shd w:val="clear" w:fill="FFFFFF"/>
        </w:rPr>
        <w:t>10</w:t>
      </w:r>
      <w:r>
        <w:rPr>
          <w:rFonts w:hint="eastAsia" w:ascii="Times New Roman" w:hAnsi="Times New Roman" w:eastAsia="方正仿宋简体" w:cs="方正仿宋简体"/>
          <w:i w:val="0"/>
          <w:iCs w:val="0"/>
          <w:caps w:val="0"/>
          <w:color w:val="333333"/>
          <w:spacing w:val="0"/>
          <w:sz w:val="32"/>
          <w:szCs w:val="24"/>
          <w:shd w:val="clear" w:fill="FFFFFF"/>
        </w:rPr>
        <w:t>万元、邮电费</w:t>
      </w:r>
      <w:r>
        <w:rPr>
          <w:rFonts w:hint="default" w:ascii="Times New Roman" w:hAnsi="Times New Roman" w:eastAsia="方正仿宋简体" w:cs="Times New Roman"/>
          <w:i w:val="0"/>
          <w:iCs w:val="0"/>
          <w:caps w:val="0"/>
          <w:color w:val="333333"/>
          <w:spacing w:val="0"/>
          <w:sz w:val="32"/>
          <w:szCs w:val="24"/>
          <w:shd w:val="clear" w:fill="FFFFFF"/>
        </w:rPr>
        <w:t>4.4</w:t>
      </w:r>
      <w:r>
        <w:rPr>
          <w:rFonts w:hint="eastAsia" w:ascii="Times New Roman" w:hAnsi="Times New Roman" w:eastAsia="方正仿宋简体" w:cs="方正仿宋简体"/>
          <w:i w:val="0"/>
          <w:iCs w:val="0"/>
          <w:caps w:val="0"/>
          <w:color w:val="333333"/>
          <w:spacing w:val="0"/>
          <w:sz w:val="32"/>
          <w:szCs w:val="24"/>
          <w:shd w:val="clear" w:fill="FFFFFF"/>
        </w:rPr>
        <w:t>万元、差旅费</w:t>
      </w:r>
      <w:r>
        <w:rPr>
          <w:rFonts w:hint="default" w:ascii="Times New Roman" w:hAnsi="Times New Roman" w:eastAsia="方正仿宋简体" w:cs="Times New Roman"/>
          <w:i w:val="0"/>
          <w:iCs w:val="0"/>
          <w:caps w:val="0"/>
          <w:color w:val="333333"/>
          <w:spacing w:val="0"/>
          <w:sz w:val="32"/>
          <w:szCs w:val="24"/>
          <w:shd w:val="clear" w:fill="FFFFFF"/>
        </w:rPr>
        <w:t>8</w:t>
      </w:r>
      <w:r>
        <w:rPr>
          <w:rFonts w:hint="eastAsia" w:ascii="Times New Roman" w:hAnsi="Times New Roman" w:eastAsia="方正仿宋简体" w:cs="方正仿宋简体"/>
          <w:i w:val="0"/>
          <w:iCs w:val="0"/>
          <w:caps w:val="0"/>
          <w:color w:val="333333"/>
          <w:spacing w:val="0"/>
          <w:sz w:val="32"/>
          <w:szCs w:val="24"/>
          <w:shd w:val="clear" w:fill="FFFFFF"/>
        </w:rPr>
        <w:t>万元、维修费</w:t>
      </w:r>
      <w:r>
        <w:rPr>
          <w:rFonts w:hint="default" w:ascii="Times New Roman" w:hAnsi="Times New Roman" w:eastAsia="方正仿宋简体" w:cs="Times New Roman"/>
          <w:i w:val="0"/>
          <w:iCs w:val="0"/>
          <w:caps w:val="0"/>
          <w:color w:val="333333"/>
          <w:spacing w:val="0"/>
          <w:sz w:val="32"/>
          <w:szCs w:val="24"/>
          <w:shd w:val="clear" w:fill="FFFFFF"/>
        </w:rPr>
        <w:t>4.5</w:t>
      </w:r>
      <w:r>
        <w:rPr>
          <w:rFonts w:hint="eastAsia" w:ascii="Times New Roman" w:hAnsi="Times New Roman" w:eastAsia="方正仿宋简体" w:cs="方正仿宋简体"/>
          <w:i w:val="0"/>
          <w:iCs w:val="0"/>
          <w:caps w:val="0"/>
          <w:color w:val="333333"/>
          <w:spacing w:val="0"/>
          <w:sz w:val="32"/>
          <w:szCs w:val="24"/>
          <w:shd w:val="clear" w:fill="FFFFFF"/>
        </w:rPr>
        <w:t>万元、工会经费</w:t>
      </w:r>
      <w:r>
        <w:rPr>
          <w:rFonts w:hint="default" w:ascii="Times New Roman" w:hAnsi="Times New Roman" w:eastAsia="方正仿宋简体" w:cs="Times New Roman"/>
          <w:i w:val="0"/>
          <w:iCs w:val="0"/>
          <w:caps w:val="0"/>
          <w:color w:val="333333"/>
          <w:spacing w:val="0"/>
          <w:sz w:val="32"/>
          <w:szCs w:val="24"/>
          <w:shd w:val="clear" w:fill="FFFFFF"/>
        </w:rPr>
        <w:t>3.08</w:t>
      </w:r>
      <w:r>
        <w:rPr>
          <w:rFonts w:hint="eastAsia" w:ascii="Times New Roman" w:hAnsi="Times New Roman" w:eastAsia="方正仿宋简体" w:cs="方正仿宋简体"/>
          <w:i w:val="0"/>
          <w:iCs w:val="0"/>
          <w:caps w:val="0"/>
          <w:color w:val="333333"/>
          <w:spacing w:val="0"/>
          <w:sz w:val="32"/>
          <w:szCs w:val="24"/>
          <w:shd w:val="clear" w:fill="FFFFFF"/>
        </w:rPr>
        <w:t>万元、福利费</w:t>
      </w:r>
      <w:r>
        <w:rPr>
          <w:rFonts w:hint="default" w:ascii="Times New Roman" w:hAnsi="Times New Roman" w:eastAsia="方正仿宋简体" w:cs="Times New Roman"/>
          <w:i w:val="0"/>
          <w:iCs w:val="0"/>
          <w:caps w:val="0"/>
          <w:color w:val="333333"/>
          <w:spacing w:val="0"/>
          <w:sz w:val="32"/>
          <w:szCs w:val="24"/>
          <w:shd w:val="clear" w:fill="FFFFFF"/>
        </w:rPr>
        <w:t>4.61</w:t>
      </w:r>
      <w:r>
        <w:rPr>
          <w:rFonts w:hint="eastAsia" w:ascii="Times New Roman" w:hAnsi="Times New Roman" w:eastAsia="方正仿宋简体" w:cs="方正仿宋简体"/>
          <w:i w:val="0"/>
          <w:iCs w:val="0"/>
          <w:caps w:val="0"/>
          <w:color w:val="333333"/>
          <w:spacing w:val="0"/>
          <w:sz w:val="32"/>
          <w:szCs w:val="24"/>
          <w:shd w:val="clear" w:fill="FFFFFF"/>
        </w:rPr>
        <w:t>万元、其他商品和服务支出</w:t>
      </w:r>
      <w:r>
        <w:rPr>
          <w:rFonts w:hint="default" w:ascii="Times New Roman" w:hAnsi="Times New Roman" w:eastAsia="方正仿宋简体" w:cs="Times New Roman"/>
          <w:i w:val="0"/>
          <w:iCs w:val="0"/>
          <w:caps w:val="0"/>
          <w:color w:val="333333"/>
          <w:spacing w:val="0"/>
          <w:sz w:val="32"/>
          <w:szCs w:val="24"/>
          <w:shd w:val="clear" w:fill="FFFFFF"/>
        </w:rPr>
        <w:t>5.04</w:t>
      </w:r>
      <w:r>
        <w:rPr>
          <w:rFonts w:hint="eastAsia" w:ascii="Times New Roman" w:hAnsi="Times New Roman" w:eastAsia="方正仿宋简体" w:cs="方正仿宋简体"/>
          <w:i w:val="0"/>
          <w:iCs w:val="0"/>
          <w:caps w:val="0"/>
          <w:color w:val="333333"/>
          <w:spacing w:val="0"/>
          <w:sz w:val="32"/>
          <w:szCs w:val="24"/>
          <w:shd w:val="clear" w:fill="FFFFFF"/>
        </w:rPr>
        <w:t>万元。对个人和家庭的补助支出</w:t>
      </w:r>
      <w:r>
        <w:rPr>
          <w:rFonts w:hint="default" w:ascii="Times New Roman" w:hAnsi="Times New Roman" w:eastAsia="方正仿宋简体" w:cs="Times New Roman"/>
          <w:i w:val="0"/>
          <w:iCs w:val="0"/>
          <w:caps w:val="0"/>
          <w:color w:val="333333"/>
          <w:spacing w:val="0"/>
          <w:sz w:val="32"/>
          <w:szCs w:val="24"/>
          <w:shd w:val="clear" w:fill="FFFFFF"/>
        </w:rPr>
        <w:t>2.4</w:t>
      </w:r>
      <w:r>
        <w:rPr>
          <w:rFonts w:hint="eastAsia" w:ascii="Times New Roman" w:hAnsi="Times New Roman" w:eastAsia="方正仿宋简体" w:cs="Times New Roman"/>
          <w:i w:val="0"/>
          <w:iCs w:val="0"/>
          <w:caps w:val="0"/>
          <w:color w:val="333333"/>
          <w:spacing w:val="0"/>
          <w:sz w:val="32"/>
          <w:szCs w:val="24"/>
          <w:shd w:val="clear" w:fill="FFFFFF"/>
          <w:lang w:val="en-US" w:eastAsia="zh-CN"/>
        </w:rPr>
        <w:t>6</w:t>
      </w:r>
      <w:r>
        <w:rPr>
          <w:rFonts w:hint="eastAsia" w:ascii="Times New Roman" w:hAnsi="Times New Roman" w:eastAsia="方正仿宋简体" w:cs="方正仿宋简体"/>
          <w:i w:val="0"/>
          <w:iCs w:val="0"/>
          <w:caps w:val="0"/>
          <w:color w:val="333333"/>
          <w:spacing w:val="0"/>
          <w:sz w:val="32"/>
          <w:szCs w:val="24"/>
          <w:shd w:val="clear" w:fill="FFFFFF"/>
        </w:rPr>
        <w:t>万元。其中：</w:t>
      </w:r>
      <w:r>
        <w:rPr>
          <w:rFonts w:hint="eastAsia" w:ascii="Times New Roman" w:hAnsi="Times New Roman" w:eastAsia="方正仿宋简体" w:cs="方正仿宋简体"/>
          <w:i w:val="0"/>
          <w:iCs w:val="0"/>
          <w:caps w:val="0"/>
          <w:color w:val="333333"/>
          <w:spacing w:val="0"/>
          <w:sz w:val="32"/>
          <w:szCs w:val="24"/>
          <w:shd w:val="clear" w:fill="FFFFFF"/>
          <w:lang w:eastAsia="zh-CN"/>
        </w:rPr>
        <w:t>奖励金</w:t>
      </w:r>
      <w:r>
        <w:rPr>
          <w:rFonts w:hint="default" w:ascii="Times New Roman" w:hAnsi="Times New Roman" w:eastAsia="方正仿宋简体" w:cs="Times New Roman"/>
          <w:i w:val="0"/>
          <w:iCs w:val="0"/>
          <w:caps w:val="0"/>
          <w:color w:val="333333"/>
          <w:spacing w:val="0"/>
          <w:sz w:val="32"/>
          <w:szCs w:val="24"/>
          <w:shd w:val="clear" w:fill="FFFFFF"/>
        </w:rPr>
        <w:t>0.0</w:t>
      </w:r>
      <w:r>
        <w:rPr>
          <w:rFonts w:hint="eastAsia" w:ascii="Times New Roman" w:hAnsi="Times New Roman" w:eastAsia="方正仿宋简体" w:cs="Times New Roman"/>
          <w:i w:val="0"/>
          <w:iCs w:val="0"/>
          <w:caps w:val="0"/>
          <w:color w:val="333333"/>
          <w:spacing w:val="0"/>
          <w:sz w:val="32"/>
          <w:szCs w:val="24"/>
          <w:shd w:val="clear" w:fill="FFFFFF"/>
          <w:lang w:val="en-US" w:eastAsia="zh-CN"/>
        </w:rPr>
        <w:t>6</w:t>
      </w:r>
      <w:r>
        <w:rPr>
          <w:rFonts w:hint="eastAsia" w:ascii="Times New Roman" w:hAnsi="Times New Roman" w:eastAsia="方正仿宋简体" w:cs="方正仿宋简体"/>
          <w:i w:val="0"/>
          <w:iCs w:val="0"/>
          <w:caps w:val="0"/>
          <w:color w:val="333333"/>
          <w:spacing w:val="0"/>
          <w:sz w:val="32"/>
          <w:szCs w:val="24"/>
          <w:shd w:val="clear" w:fill="FFFFFF"/>
        </w:rPr>
        <w:t>万元、生活补助</w:t>
      </w:r>
      <w:r>
        <w:rPr>
          <w:rFonts w:hint="default" w:ascii="Times New Roman" w:hAnsi="Times New Roman" w:eastAsia="方正仿宋简体" w:cs="Times New Roman"/>
          <w:i w:val="0"/>
          <w:iCs w:val="0"/>
          <w:caps w:val="0"/>
          <w:color w:val="333333"/>
          <w:spacing w:val="0"/>
          <w:sz w:val="32"/>
          <w:szCs w:val="24"/>
          <w:shd w:val="clear" w:fill="FFFFFF"/>
        </w:rPr>
        <w:t>2.4</w:t>
      </w:r>
      <w:r>
        <w:rPr>
          <w:rFonts w:hint="eastAsia" w:ascii="Times New Roman" w:hAnsi="Times New Roman" w:eastAsia="方正仿宋简体" w:cs="方正仿宋简体"/>
          <w:i w:val="0"/>
          <w:iCs w:val="0"/>
          <w:caps w:val="0"/>
          <w:color w:val="333333"/>
          <w:spacing w:val="0"/>
          <w:sz w:val="32"/>
          <w:szCs w:val="24"/>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泸县融媒体中心</w:t>
      </w: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年部门项目支出预算总额</w:t>
      </w:r>
      <w:r>
        <w:rPr>
          <w:rFonts w:hint="eastAsia" w:ascii="Times New Roman" w:hAnsi="Times New Roman" w:eastAsia="方正仿宋简体" w:cs="方正仿宋简体"/>
          <w:i w:val="0"/>
          <w:iCs w:val="0"/>
          <w:caps w:val="0"/>
          <w:color w:val="333333"/>
          <w:spacing w:val="0"/>
          <w:sz w:val="32"/>
          <w:szCs w:val="24"/>
          <w:shd w:val="clear" w:fill="FFFFFF"/>
          <w:lang w:eastAsia="zh-CN"/>
        </w:rPr>
        <w:t>为</w:t>
      </w:r>
      <w:r>
        <w:rPr>
          <w:rFonts w:hint="default" w:ascii="Times New Roman" w:hAnsi="Times New Roman" w:eastAsia="方正仿宋简体" w:cs="Times New Roman"/>
          <w:i w:val="0"/>
          <w:iCs w:val="0"/>
          <w:caps w:val="0"/>
          <w:color w:val="333333"/>
          <w:spacing w:val="0"/>
          <w:sz w:val="32"/>
          <w:szCs w:val="24"/>
          <w:shd w:val="clear" w:fill="FFFFFF"/>
        </w:rPr>
        <w:t>144.5</w:t>
      </w:r>
      <w:r>
        <w:rPr>
          <w:rFonts w:hint="eastAsia" w:ascii="Times New Roman" w:hAnsi="Times New Roman" w:eastAsia="方正仿宋简体" w:cs="方正仿宋简体"/>
          <w:i w:val="0"/>
          <w:iCs w:val="0"/>
          <w:caps w:val="0"/>
          <w:color w:val="333333"/>
          <w:spacing w:val="0"/>
          <w:sz w:val="32"/>
          <w:szCs w:val="24"/>
          <w:shd w:val="clear" w:fill="FFFFFF"/>
        </w:rPr>
        <w:t>万元，其中：公务（含商务）接待费</w:t>
      </w:r>
      <w:r>
        <w:rPr>
          <w:rFonts w:hint="default" w:ascii="Times New Roman" w:hAnsi="Times New Roman" w:eastAsia="方正仿宋简体" w:cs="Times New Roman"/>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公务用车运行维护费</w:t>
      </w:r>
      <w:r>
        <w:rPr>
          <w:rFonts w:hint="default" w:ascii="Times New Roman" w:hAnsi="Times New Roman" w:eastAsia="方正仿宋简体" w:cs="Times New Roman"/>
          <w:i w:val="0"/>
          <w:iCs w:val="0"/>
          <w:caps w:val="0"/>
          <w:color w:val="333333"/>
          <w:spacing w:val="0"/>
          <w:sz w:val="32"/>
          <w:szCs w:val="24"/>
          <w:shd w:val="clear" w:fill="FFFFFF"/>
        </w:rPr>
        <w:t>10.5</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客户端网站、泸县通讯、龙城观澜及频道运行维护经费</w:t>
      </w:r>
      <w:r>
        <w:rPr>
          <w:rFonts w:hint="default" w:ascii="Times New Roman" w:hAnsi="Times New Roman" w:eastAsia="方正仿宋简体" w:cs="Times New Roman"/>
          <w:i w:val="0"/>
          <w:iCs w:val="0"/>
          <w:caps w:val="0"/>
          <w:color w:val="333333"/>
          <w:spacing w:val="0"/>
          <w:sz w:val="32"/>
          <w:szCs w:val="24"/>
          <w:shd w:val="clear" w:fill="FFFFFF"/>
        </w:rPr>
        <w:t>50</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龙城之声村村响运行维护管理费</w:t>
      </w:r>
      <w:r>
        <w:rPr>
          <w:rFonts w:hint="default" w:ascii="Times New Roman" w:hAnsi="Times New Roman" w:eastAsia="方正仿宋简体" w:cs="Times New Roman"/>
          <w:i w:val="0"/>
          <w:iCs w:val="0"/>
          <w:caps w:val="0"/>
          <w:color w:val="333333"/>
          <w:spacing w:val="0"/>
          <w:sz w:val="32"/>
          <w:szCs w:val="24"/>
          <w:shd w:val="clear" w:fill="FFFFFF"/>
        </w:rPr>
        <w:t>7</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玉蟾山机站维修及安全维护费</w:t>
      </w:r>
      <w:r>
        <w:rPr>
          <w:rFonts w:hint="default" w:ascii="Times New Roman" w:hAnsi="Times New Roman" w:eastAsia="方正仿宋简体" w:cs="Times New Roman"/>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中心宣传经费</w:t>
      </w:r>
      <w:r>
        <w:rPr>
          <w:rFonts w:hint="default" w:ascii="Times New Roman" w:hAnsi="Times New Roman" w:eastAsia="方正仿宋简体" w:cs="Times New Roman"/>
          <w:i w:val="0"/>
          <w:iCs w:val="0"/>
          <w:caps w:val="0"/>
          <w:color w:val="333333"/>
          <w:spacing w:val="0"/>
          <w:sz w:val="32"/>
          <w:szCs w:val="24"/>
          <w:shd w:val="clear" w:fill="FFFFFF"/>
        </w:rPr>
        <w:t>30</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第一书记视频宣传经费</w:t>
      </w:r>
      <w:r>
        <w:rPr>
          <w:rFonts w:hint="default" w:ascii="Times New Roman" w:hAnsi="Times New Roman" w:eastAsia="方正仿宋简体" w:cs="Times New Roman"/>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上争外引工作经费</w:t>
      </w:r>
      <w:r>
        <w:rPr>
          <w:rFonts w:hint="default" w:ascii="Times New Roman" w:hAnsi="Times New Roman" w:eastAsia="方正仿宋简体" w:cs="Times New Roman"/>
          <w:i w:val="0"/>
          <w:iCs w:val="0"/>
          <w:caps w:val="0"/>
          <w:color w:val="333333"/>
          <w:spacing w:val="0"/>
          <w:sz w:val="32"/>
          <w:szCs w:val="24"/>
          <w:shd w:val="clear" w:fill="FFFFFF"/>
        </w:rPr>
        <w:t>15</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直播录制经费</w:t>
      </w:r>
      <w:r>
        <w:rPr>
          <w:rFonts w:hint="default" w:ascii="Times New Roman" w:hAnsi="Times New Roman" w:eastAsia="方正仿宋简体" w:cs="Times New Roman"/>
          <w:i w:val="0"/>
          <w:iCs w:val="0"/>
          <w:caps w:val="0"/>
          <w:color w:val="333333"/>
          <w:spacing w:val="0"/>
          <w:sz w:val="32"/>
          <w:szCs w:val="24"/>
          <w:shd w:val="clear" w:fill="FFFFFF"/>
        </w:rPr>
        <w:t>8</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办公设备及网络安全设备</w:t>
      </w:r>
      <w:r>
        <w:rPr>
          <w:rFonts w:hint="default" w:ascii="Times New Roman" w:hAnsi="Times New Roman" w:eastAsia="方正仿宋简体" w:cs="Times New Roman"/>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31"/>
          <w:shd w:val="clear" w:fill="FFFFFF"/>
        </w:rPr>
        <w:t>四</w:t>
      </w:r>
      <w:r>
        <w:rPr>
          <w:rFonts w:hint="eastAsia" w:ascii="方正黑体简体" w:hAnsi="方正黑体简体" w:eastAsia="方正黑体简体" w:cs="方正黑体简体"/>
          <w:i w:val="0"/>
          <w:iCs w:val="0"/>
          <w:caps w:val="0"/>
          <w:color w:val="333333"/>
          <w:spacing w:val="0"/>
          <w:sz w:val="32"/>
          <w:szCs w:val="31"/>
          <w:shd w:val="clear" w:fill="FFFFFF"/>
          <w:lang w:eastAsia="zh-CN"/>
        </w:rPr>
        <w:t>、“三公”</w:t>
      </w:r>
      <w:r>
        <w:rPr>
          <w:rFonts w:hint="eastAsia" w:ascii="方正黑体简体" w:hAnsi="方正黑体简体" w:eastAsia="方正黑体简体" w:cs="方正黑体简体"/>
          <w:i w:val="0"/>
          <w:iCs w:val="0"/>
          <w:caps w:val="0"/>
          <w:color w:val="333333"/>
          <w:spacing w:val="0"/>
          <w:sz w:val="32"/>
          <w:szCs w:val="24"/>
          <w:shd w:val="clear" w:fill="FFFFFF"/>
        </w:rPr>
        <w:t>经费财政拨款预算安排情况说明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泸县融媒体中心</w:t>
      </w: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w:t>
      </w:r>
      <w:r>
        <w:rPr>
          <w:rFonts w:hint="eastAsia" w:ascii="Times New Roman" w:hAnsi="Times New Roman" w:eastAsia="方正仿宋简体" w:cs="方正仿宋简体"/>
          <w:i w:val="0"/>
          <w:iCs w:val="0"/>
          <w:caps w:val="0"/>
          <w:color w:val="333333"/>
          <w:spacing w:val="0"/>
          <w:sz w:val="32"/>
          <w:szCs w:val="24"/>
          <w:shd w:val="clear" w:fill="FFFFFF"/>
          <w:lang w:eastAsia="zh-CN"/>
        </w:rPr>
        <w:t>“三公”</w:t>
      </w:r>
      <w:r>
        <w:rPr>
          <w:rFonts w:hint="eastAsia" w:ascii="Times New Roman" w:hAnsi="Times New Roman" w:eastAsia="方正仿宋简体" w:cs="方正仿宋简体"/>
          <w:i w:val="0"/>
          <w:iCs w:val="0"/>
          <w:caps w:val="0"/>
          <w:color w:val="333333"/>
          <w:spacing w:val="0"/>
          <w:sz w:val="32"/>
          <w:szCs w:val="24"/>
          <w:shd w:val="clear" w:fill="FFFFFF"/>
        </w:rPr>
        <w:t>经费财政拨款预算</w:t>
      </w:r>
      <w:r>
        <w:rPr>
          <w:rFonts w:hint="eastAsia" w:ascii="Times New Roman" w:hAnsi="Times New Roman" w:eastAsia="方正仿宋简体" w:cs="方正仿宋简体"/>
          <w:i w:val="0"/>
          <w:iCs w:val="0"/>
          <w:caps w:val="0"/>
          <w:color w:val="333333"/>
          <w:spacing w:val="0"/>
          <w:sz w:val="32"/>
          <w:szCs w:val="24"/>
          <w:shd w:val="clear" w:fill="FFFFFF"/>
          <w:lang w:eastAsia="zh-CN"/>
        </w:rPr>
        <w:t>总</w:t>
      </w:r>
      <w:r>
        <w:rPr>
          <w:rFonts w:hint="eastAsia" w:ascii="Times New Roman" w:hAnsi="Times New Roman" w:eastAsia="方正仿宋简体" w:cs="方正仿宋简体"/>
          <w:i w:val="0"/>
          <w:iCs w:val="0"/>
          <w:caps w:val="0"/>
          <w:color w:val="333333"/>
          <w:spacing w:val="0"/>
          <w:sz w:val="32"/>
          <w:szCs w:val="24"/>
          <w:shd w:val="clear" w:fill="FFFFFF"/>
        </w:rPr>
        <w:t>数</w:t>
      </w:r>
      <w:r>
        <w:rPr>
          <w:rFonts w:hint="default" w:ascii="Times New Roman" w:hAnsi="Times New Roman" w:eastAsia="方正仿宋简体" w:cs="Times New Roman"/>
          <w:i w:val="0"/>
          <w:iCs w:val="0"/>
          <w:caps w:val="0"/>
          <w:color w:val="333333"/>
          <w:spacing w:val="0"/>
          <w:sz w:val="32"/>
          <w:szCs w:val="24"/>
          <w:shd w:val="clear" w:fill="FFFFFF"/>
        </w:rPr>
        <w:t>16.5</w:t>
      </w:r>
      <w:r>
        <w:rPr>
          <w:rFonts w:hint="eastAsia" w:ascii="Times New Roman" w:hAnsi="Times New Roman" w:eastAsia="方正仿宋简体" w:cs="方正仿宋简体"/>
          <w:i w:val="0"/>
          <w:iCs w:val="0"/>
          <w:caps w:val="0"/>
          <w:color w:val="333333"/>
          <w:spacing w:val="0"/>
          <w:sz w:val="32"/>
          <w:szCs w:val="24"/>
          <w:shd w:val="clear" w:fill="FFFFFF"/>
        </w:rPr>
        <w:t>万元，其中：因公出国（境）经费</w:t>
      </w:r>
      <w:r>
        <w:rPr>
          <w:rFonts w:hint="default" w:ascii="Times New Roman" w:hAnsi="Times New Roman" w:eastAsia="方正仿宋简体" w:cs="Times New Roman"/>
          <w:i w:val="0"/>
          <w:iCs w:val="0"/>
          <w:caps w:val="0"/>
          <w:color w:val="333333"/>
          <w:spacing w:val="0"/>
          <w:sz w:val="32"/>
          <w:szCs w:val="24"/>
          <w:shd w:val="clear" w:fill="FFFFFF"/>
        </w:rPr>
        <w:t>0</w:t>
      </w:r>
      <w:r>
        <w:rPr>
          <w:rFonts w:hint="eastAsia" w:ascii="Times New Roman" w:hAnsi="Times New Roman" w:eastAsia="方正仿宋简体" w:cs="方正仿宋简体"/>
          <w:i w:val="0"/>
          <w:iCs w:val="0"/>
          <w:caps w:val="0"/>
          <w:color w:val="333333"/>
          <w:spacing w:val="0"/>
          <w:sz w:val="32"/>
          <w:szCs w:val="24"/>
          <w:shd w:val="clear" w:fill="FFFFFF"/>
        </w:rPr>
        <w:t>万元，公务接待费（含商务接待）</w:t>
      </w:r>
      <w:r>
        <w:rPr>
          <w:rFonts w:hint="default" w:ascii="Times New Roman" w:hAnsi="Times New Roman" w:eastAsia="方正仿宋简体" w:cs="Times New Roman"/>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公务用车购置及运行维护费</w:t>
      </w:r>
      <w:r>
        <w:rPr>
          <w:rFonts w:hint="default" w:ascii="Times New Roman" w:hAnsi="Times New Roman" w:eastAsia="方正仿宋简体" w:cs="Times New Roman"/>
          <w:i w:val="0"/>
          <w:iCs w:val="0"/>
          <w:caps w:val="0"/>
          <w:color w:val="333333"/>
          <w:spacing w:val="0"/>
          <w:sz w:val="32"/>
          <w:szCs w:val="24"/>
          <w:shd w:val="clear" w:fill="FFFFFF"/>
        </w:rPr>
        <w:t>10.5</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default" w:ascii="Times New Roman" w:hAnsi="Times New Roman" w:eastAsia="方正仿宋简体" w:cs="Times New Roman"/>
          <w:i w:val="0"/>
          <w:iCs w:val="0"/>
          <w:caps w:val="0"/>
          <w:color w:val="333333"/>
          <w:spacing w:val="0"/>
          <w:sz w:val="32"/>
          <w:szCs w:val="24"/>
          <w:shd w:val="clear" w:fill="FFFFFF"/>
        </w:rPr>
        <w:t>2020</w:t>
      </w:r>
      <w:r>
        <w:rPr>
          <w:rFonts w:hint="eastAsia" w:ascii="Times New Roman" w:hAnsi="Times New Roman" w:eastAsia="方正仿宋简体" w:cs="方正仿宋简体"/>
          <w:i w:val="0"/>
          <w:iCs w:val="0"/>
          <w:caps w:val="0"/>
          <w:color w:val="333333"/>
          <w:spacing w:val="0"/>
          <w:sz w:val="32"/>
          <w:szCs w:val="24"/>
          <w:shd w:val="clear" w:fill="FFFFFF"/>
        </w:rPr>
        <w:t>年</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三公</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经费财政</w:t>
      </w:r>
      <w:r>
        <w:rPr>
          <w:rFonts w:hint="eastAsia" w:ascii="Times New Roman" w:hAnsi="Times New Roman" w:eastAsia="方正仿宋简体" w:cs="方正仿宋简体"/>
          <w:i w:val="0"/>
          <w:iCs w:val="0"/>
          <w:caps w:val="0"/>
          <w:color w:val="333333"/>
          <w:spacing w:val="0"/>
          <w:sz w:val="32"/>
          <w:szCs w:val="24"/>
          <w:shd w:val="clear" w:fill="FFFFFF"/>
          <w:lang w:eastAsia="zh-CN"/>
        </w:rPr>
        <w:t>拨款</w:t>
      </w:r>
      <w:r>
        <w:rPr>
          <w:rFonts w:hint="eastAsia" w:ascii="Times New Roman" w:hAnsi="Times New Roman" w:eastAsia="方正仿宋简体" w:cs="方正仿宋简体"/>
          <w:i w:val="0"/>
          <w:iCs w:val="0"/>
          <w:caps w:val="0"/>
          <w:color w:val="333333"/>
          <w:spacing w:val="0"/>
          <w:sz w:val="32"/>
          <w:szCs w:val="24"/>
          <w:shd w:val="clear" w:fill="FFFFFF"/>
        </w:rPr>
        <w:t>预算</w:t>
      </w:r>
      <w:r>
        <w:rPr>
          <w:rFonts w:hint="eastAsia" w:ascii="Times New Roman" w:hAnsi="Times New Roman" w:eastAsia="方正仿宋简体" w:cs="方正仿宋简体"/>
          <w:i w:val="0"/>
          <w:iCs w:val="0"/>
          <w:caps w:val="0"/>
          <w:color w:val="333333"/>
          <w:spacing w:val="0"/>
          <w:sz w:val="32"/>
          <w:szCs w:val="24"/>
          <w:shd w:val="clear" w:fill="FFFFFF"/>
          <w:lang w:eastAsia="zh-CN"/>
        </w:rPr>
        <w:t>总</w:t>
      </w:r>
      <w:r>
        <w:rPr>
          <w:rFonts w:hint="eastAsia" w:ascii="Times New Roman" w:hAnsi="Times New Roman" w:eastAsia="方正仿宋简体" w:cs="方正仿宋简体"/>
          <w:i w:val="0"/>
          <w:iCs w:val="0"/>
          <w:caps w:val="0"/>
          <w:color w:val="333333"/>
          <w:spacing w:val="0"/>
          <w:sz w:val="32"/>
          <w:szCs w:val="24"/>
          <w:shd w:val="clear" w:fill="FFFFFF"/>
        </w:rPr>
        <w:t>数</w:t>
      </w:r>
      <w:r>
        <w:rPr>
          <w:rFonts w:hint="default" w:ascii="Times New Roman" w:hAnsi="Times New Roman" w:eastAsia="方正仿宋简体" w:cs="Times New Roman"/>
          <w:i w:val="0"/>
          <w:iCs w:val="0"/>
          <w:caps w:val="0"/>
          <w:color w:val="333333"/>
          <w:spacing w:val="0"/>
          <w:sz w:val="32"/>
          <w:szCs w:val="24"/>
          <w:shd w:val="clear" w:fill="FFFFFF"/>
        </w:rPr>
        <w:t>16.5</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其中：</w:t>
      </w:r>
      <w:r>
        <w:rPr>
          <w:rFonts w:hint="eastAsia" w:ascii="Times New Roman" w:hAnsi="Times New Roman" w:eastAsia="方正仿宋简体" w:cs="方正仿宋简体"/>
          <w:i w:val="0"/>
          <w:iCs w:val="0"/>
          <w:caps w:val="0"/>
          <w:color w:val="333333"/>
          <w:spacing w:val="0"/>
          <w:sz w:val="32"/>
          <w:szCs w:val="24"/>
          <w:shd w:val="clear" w:fill="FFFFFF"/>
        </w:rPr>
        <w:t>因公出国（境）经费</w:t>
      </w:r>
      <w:r>
        <w:rPr>
          <w:rFonts w:hint="default" w:ascii="Times New Roman" w:hAnsi="Times New Roman" w:eastAsia="方正仿宋简体" w:cs="Times New Roman"/>
          <w:i w:val="0"/>
          <w:iCs w:val="0"/>
          <w:caps w:val="0"/>
          <w:color w:val="333333"/>
          <w:spacing w:val="0"/>
          <w:sz w:val="32"/>
          <w:szCs w:val="24"/>
          <w:shd w:val="clear" w:fill="FFFFFF"/>
        </w:rPr>
        <w:t>0</w:t>
      </w:r>
      <w:r>
        <w:rPr>
          <w:rFonts w:hint="eastAsia" w:ascii="Times New Roman" w:hAnsi="Times New Roman" w:eastAsia="方正仿宋简体" w:cs="方正仿宋简体"/>
          <w:i w:val="0"/>
          <w:iCs w:val="0"/>
          <w:caps w:val="0"/>
          <w:color w:val="333333"/>
          <w:spacing w:val="0"/>
          <w:sz w:val="32"/>
          <w:szCs w:val="24"/>
          <w:shd w:val="clear" w:fill="FFFFFF"/>
        </w:rPr>
        <w:t>万元，公务接待费</w:t>
      </w:r>
      <w:r>
        <w:rPr>
          <w:rFonts w:hint="default" w:ascii="Times New Roman" w:hAnsi="Times New Roman" w:eastAsia="方正仿宋简体" w:cs="Times New Roman"/>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万元，公务用车运行维护费</w:t>
      </w:r>
      <w:r>
        <w:rPr>
          <w:rFonts w:hint="default" w:ascii="Times New Roman" w:hAnsi="Times New Roman" w:eastAsia="方正仿宋简体" w:cs="Times New Roman"/>
          <w:i w:val="0"/>
          <w:iCs w:val="0"/>
          <w:caps w:val="0"/>
          <w:color w:val="333333"/>
          <w:spacing w:val="0"/>
          <w:sz w:val="32"/>
          <w:szCs w:val="24"/>
          <w:shd w:val="clear" w:fill="FFFFFF"/>
        </w:rPr>
        <w:t>10.5</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default" w:ascii="Times New Roman" w:hAnsi="Times New Roman" w:eastAsia="方正仿宋简体" w:cs="Times New Roman"/>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三公</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经费财政预算与</w:t>
      </w:r>
      <w:r>
        <w:rPr>
          <w:rFonts w:hint="default" w:ascii="Times New Roman" w:hAnsi="Times New Roman" w:eastAsia="方正仿宋简体" w:cs="Times New Roman"/>
          <w:i w:val="0"/>
          <w:iCs w:val="0"/>
          <w:caps w:val="0"/>
          <w:color w:val="333333"/>
          <w:spacing w:val="0"/>
          <w:sz w:val="32"/>
          <w:szCs w:val="24"/>
          <w:shd w:val="clear" w:fill="FFFFFF"/>
        </w:rPr>
        <w:t>2020</w:t>
      </w:r>
      <w:r>
        <w:rPr>
          <w:rFonts w:hint="eastAsia" w:ascii="Times New Roman" w:hAnsi="Times New Roman" w:eastAsia="方正仿宋简体" w:cs="方正仿宋简体"/>
          <w:i w:val="0"/>
          <w:iCs w:val="0"/>
          <w:caps w:val="0"/>
          <w:color w:val="333333"/>
          <w:spacing w:val="0"/>
          <w:sz w:val="32"/>
          <w:szCs w:val="24"/>
          <w:shd w:val="clear" w:fill="FFFFFF"/>
        </w:rPr>
        <w:t>年预算数相比，无增减变化。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单位现</w:t>
      </w:r>
      <w:r>
        <w:rPr>
          <w:rFonts w:hint="eastAsia" w:ascii="Times New Roman" w:hAnsi="Times New Roman" w:eastAsia="方正仿宋简体" w:cs="方正仿宋简体"/>
          <w:i w:val="0"/>
          <w:iCs w:val="0"/>
          <w:caps w:val="0"/>
          <w:color w:val="333333"/>
          <w:spacing w:val="0"/>
          <w:sz w:val="32"/>
          <w:szCs w:val="24"/>
          <w:shd w:val="clear" w:fill="FFFFFF"/>
          <w:lang w:eastAsia="zh-CN"/>
        </w:rPr>
        <w:t>保</w:t>
      </w:r>
      <w:r>
        <w:rPr>
          <w:rFonts w:hint="eastAsia" w:ascii="Times New Roman" w:hAnsi="Times New Roman" w:eastAsia="方正仿宋简体" w:cs="方正仿宋简体"/>
          <w:i w:val="0"/>
          <w:iCs w:val="0"/>
          <w:caps w:val="0"/>
          <w:color w:val="333333"/>
          <w:spacing w:val="0"/>
          <w:sz w:val="32"/>
          <w:szCs w:val="24"/>
          <w:shd w:val="clear" w:fill="FFFFFF"/>
        </w:rPr>
        <w:t>有公务用车</w:t>
      </w:r>
      <w:r>
        <w:rPr>
          <w:rFonts w:hint="eastAsia" w:ascii="Times New Roman" w:hAnsi="Times New Roman" w:eastAsia="方正仿宋简体" w:cs="微软雅黑"/>
          <w:i w:val="0"/>
          <w:iCs w:val="0"/>
          <w:caps w:val="0"/>
          <w:color w:val="333333"/>
          <w:spacing w:val="0"/>
          <w:sz w:val="32"/>
          <w:szCs w:val="24"/>
          <w:shd w:val="clear" w:fill="FFFFFF"/>
        </w:rPr>
        <w:t>3</w:t>
      </w:r>
      <w:r>
        <w:rPr>
          <w:rFonts w:hint="eastAsia" w:ascii="Times New Roman" w:hAnsi="Times New Roman" w:eastAsia="方正仿宋简体" w:cs="方正仿宋简体"/>
          <w:i w:val="0"/>
          <w:iCs w:val="0"/>
          <w:caps w:val="0"/>
          <w:color w:val="333333"/>
          <w:spacing w:val="0"/>
          <w:sz w:val="32"/>
          <w:szCs w:val="24"/>
          <w:shd w:val="clear" w:fill="FFFFFF"/>
        </w:rPr>
        <w:t>辆，其中：业务用车</w:t>
      </w:r>
      <w:r>
        <w:rPr>
          <w:rFonts w:hint="default" w:ascii="Times New Roman" w:hAnsi="Times New Roman" w:eastAsia="方正仿宋简体" w:cs="Times New Roman"/>
          <w:i w:val="0"/>
          <w:iCs w:val="0"/>
          <w:caps w:val="0"/>
          <w:color w:val="333333"/>
          <w:spacing w:val="0"/>
          <w:sz w:val="32"/>
          <w:szCs w:val="24"/>
          <w:shd w:val="clear" w:fill="FFFFFF"/>
        </w:rPr>
        <w:t>2</w:t>
      </w:r>
      <w:r>
        <w:rPr>
          <w:rFonts w:hint="eastAsia" w:ascii="Times New Roman" w:hAnsi="Times New Roman" w:eastAsia="方正仿宋简体" w:cs="方正仿宋简体"/>
          <w:i w:val="0"/>
          <w:iCs w:val="0"/>
          <w:caps w:val="0"/>
          <w:color w:val="333333"/>
          <w:spacing w:val="0"/>
          <w:sz w:val="32"/>
          <w:szCs w:val="24"/>
          <w:shd w:val="clear" w:fill="FFFFFF"/>
        </w:rPr>
        <w:t>辆，特种专业技术用车</w:t>
      </w:r>
      <w:r>
        <w:rPr>
          <w:rFonts w:hint="default" w:ascii="Times New Roman" w:hAnsi="Times New Roman" w:eastAsia="方正仿宋简体" w:cs="Times New Roman"/>
          <w:i w:val="0"/>
          <w:iCs w:val="0"/>
          <w:caps w:val="0"/>
          <w:color w:val="333333"/>
          <w:spacing w:val="0"/>
          <w:sz w:val="32"/>
          <w:szCs w:val="24"/>
          <w:shd w:val="clear" w:fill="FFFFFF"/>
        </w:rPr>
        <w:t>1</w:t>
      </w:r>
      <w:r>
        <w:rPr>
          <w:rFonts w:hint="eastAsia" w:ascii="Times New Roman" w:hAnsi="Times New Roman" w:eastAsia="方正仿宋简体" w:cs="方正仿宋简体"/>
          <w:i w:val="0"/>
          <w:iCs w:val="0"/>
          <w:caps w:val="0"/>
          <w:color w:val="333333"/>
          <w:spacing w:val="0"/>
          <w:sz w:val="32"/>
          <w:szCs w:val="24"/>
          <w:shd w:val="clear" w:fill="FFFFFF"/>
        </w:rPr>
        <w:t>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9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年安排公务用车运行维护费</w:t>
      </w:r>
      <w:r>
        <w:rPr>
          <w:rFonts w:hint="default" w:ascii="Times New Roman" w:hAnsi="Times New Roman" w:eastAsia="方正仿宋简体" w:cs="Times New Roman"/>
          <w:i w:val="0"/>
          <w:iCs w:val="0"/>
          <w:caps w:val="0"/>
          <w:color w:val="333333"/>
          <w:spacing w:val="0"/>
          <w:sz w:val="32"/>
          <w:szCs w:val="24"/>
          <w:shd w:val="clear" w:fill="FFFFFF"/>
        </w:rPr>
        <w:t>10.5</w:t>
      </w:r>
      <w:r>
        <w:rPr>
          <w:rFonts w:hint="eastAsia" w:ascii="Times New Roman" w:hAnsi="Times New Roman" w:eastAsia="方正仿宋简体" w:cs="方正仿宋简体"/>
          <w:i w:val="0"/>
          <w:iCs w:val="0"/>
          <w:caps w:val="0"/>
          <w:color w:val="333333"/>
          <w:spacing w:val="0"/>
          <w:sz w:val="32"/>
          <w:szCs w:val="24"/>
          <w:shd w:val="clear" w:fill="FFFFFF"/>
        </w:rPr>
        <w:t>万元</w:t>
      </w:r>
      <w:r>
        <w:rPr>
          <w:rFonts w:hint="eastAsia" w:ascii="Times New Roman" w:hAnsi="Times New Roman" w:eastAsia="方正仿宋简体" w:cs="方正仿宋简体"/>
          <w:i w:val="0"/>
          <w:iCs w:val="0"/>
          <w:caps w:val="0"/>
          <w:color w:val="333333"/>
          <w:spacing w:val="0"/>
          <w:sz w:val="32"/>
          <w:szCs w:val="24"/>
          <w:shd w:val="clear" w:fill="FFFFFF"/>
          <w:lang w:eastAsia="zh-CN"/>
        </w:rPr>
        <w:t>。其中公务用车购置费</w:t>
      </w:r>
      <w:r>
        <w:rPr>
          <w:rFonts w:hint="eastAsia" w:ascii="Times New Roman" w:hAnsi="Times New Roman" w:eastAsia="方正仿宋简体" w:cs="方正仿宋简体"/>
          <w:i w:val="0"/>
          <w:iCs w:val="0"/>
          <w:caps w:val="0"/>
          <w:color w:val="333333"/>
          <w:spacing w:val="0"/>
          <w:sz w:val="32"/>
          <w:szCs w:val="24"/>
          <w:shd w:val="clear" w:fill="FFFFFF"/>
          <w:lang w:val="en-US" w:eastAsia="zh-CN"/>
        </w:rPr>
        <w:t>0万元；公务用车运行维护费10.5万元，</w:t>
      </w:r>
      <w:r>
        <w:rPr>
          <w:rFonts w:hint="eastAsia" w:ascii="Times New Roman" w:hAnsi="Times New Roman" w:eastAsia="方正仿宋简体" w:cs="方正仿宋简体"/>
          <w:i w:val="0"/>
          <w:iCs w:val="0"/>
          <w:caps w:val="0"/>
          <w:color w:val="333333"/>
          <w:spacing w:val="0"/>
          <w:sz w:val="32"/>
          <w:szCs w:val="24"/>
          <w:shd w:val="clear" w:fill="FFFFFF"/>
        </w:rPr>
        <w:t>用于</w:t>
      </w:r>
      <w:r>
        <w:rPr>
          <w:rFonts w:hint="default" w:ascii="Times New Roman" w:hAnsi="Times New Roman" w:eastAsia="方正仿宋简体" w:cs="Times New Roman"/>
          <w:i w:val="0"/>
          <w:iCs w:val="0"/>
          <w:caps w:val="0"/>
          <w:color w:val="333333"/>
          <w:spacing w:val="0"/>
          <w:sz w:val="32"/>
          <w:szCs w:val="24"/>
          <w:shd w:val="clear" w:fill="FFFFFF"/>
        </w:rPr>
        <w:t>3</w:t>
      </w:r>
      <w:r>
        <w:rPr>
          <w:rFonts w:hint="eastAsia" w:ascii="Times New Roman" w:hAnsi="Times New Roman" w:eastAsia="方正仿宋简体" w:cs="方正仿宋简体"/>
          <w:i w:val="0"/>
          <w:iCs w:val="0"/>
          <w:caps w:val="0"/>
          <w:color w:val="333333"/>
          <w:spacing w:val="0"/>
          <w:sz w:val="32"/>
          <w:szCs w:val="24"/>
          <w:shd w:val="clear" w:fill="FFFFFF"/>
        </w:rPr>
        <w:t>辆公务用车的（燃油、维修、保险）等方面支出，保障中心采访报道等日常</w:t>
      </w:r>
      <w:r>
        <w:rPr>
          <w:rFonts w:hint="eastAsia" w:ascii="Times New Roman" w:hAnsi="Times New Roman" w:eastAsia="方正仿宋简体" w:cs="方正仿宋简体"/>
          <w:i w:val="0"/>
          <w:iCs w:val="0"/>
          <w:caps w:val="0"/>
          <w:color w:val="333333"/>
          <w:spacing w:val="0"/>
          <w:sz w:val="32"/>
          <w:szCs w:val="24"/>
          <w:shd w:val="clear" w:fill="FFFFFF"/>
          <w:lang w:eastAsia="zh-CN"/>
        </w:rPr>
        <w:t>工作</w:t>
      </w:r>
      <w:r>
        <w:rPr>
          <w:rFonts w:hint="eastAsia" w:ascii="Times New Roman" w:hAnsi="Times New Roman" w:eastAsia="方正仿宋简体" w:cs="方正仿宋简体"/>
          <w:i w:val="0"/>
          <w:iCs w:val="0"/>
          <w:caps w:val="0"/>
          <w:color w:val="333333"/>
          <w:spacing w:val="0"/>
          <w:sz w:val="32"/>
          <w:szCs w:val="24"/>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31"/>
          <w:shd w:val="clear" w:fill="FFFFFF"/>
        </w:rPr>
        <w:t>五、</w:t>
      </w:r>
      <w:r>
        <w:rPr>
          <w:rFonts w:hint="eastAsia" w:ascii="方正黑体简体" w:hAnsi="方正黑体简体" w:eastAsia="方正黑体简体" w:cs="方正黑体简体"/>
          <w:i w:val="0"/>
          <w:iCs w:val="0"/>
          <w:caps w:val="0"/>
          <w:color w:val="333333"/>
          <w:spacing w:val="0"/>
          <w:sz w:val="32"/>
          <w:szCs w:val="24"/>
          <w:shd w:val="clear" w:fill="FFFFFF"/>
        </w:rPr>
        <w:t>政府性基金预算支出情况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年政府性基金预算拨款支出</w:t>
      </w:r>
      <w:r>
        <w:rPr>
          <w:rFonts w:hint="default" w:ascii="Times New Roman" w:hAnsi="Times New Roman" w:eastAsia="方正仿宋简体" w:cs="Times New Roman"/>
          <w:i w:val="0"/>
          <w:iCs w:val="0"/>
          <w:caps w:val="0"/>
          <w:color w:val="333333"/>
          <w:spacing w:val="0"/>
          <w:sz w:val="32"/>
          <w:szCs w:val="24"/>
          <w:shd w:val="clear" w:fill="FFFFFF"/>
        </w:rPr>
        <w:t>0</w:t>
      </w:r>
      <w:r>
        <w:rPr>
          <w:rFonts w:hint="eastAsia" w:ascii="Times New Roman" w:hAnsi="Times New Roman" w:eastAsia="方正仿宋简体" w:cs="方正仿宋简体"/>
          <w:i w:val="0"/>
          <w:iCs w:val="0"/>
          <w:caps w:val="0"/>
          <w:color w:val="333333"/>
          <w:spacing w:val="0"/>
          <w:sz w:val="32"/>
          <w:szCs w:val="24"/>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31"/>
          <w:shd w:val="clear" w:fill="FFFFFF"/>
        </w:rPr>
        <w:t>六、</w:t>
      </w:r>
      <w:r>
        <w:rPr>
          <w:rFonts w:hint="eastAsia" w:ascii="方正黑体简体" w:hAnsi="方正黑体简体" w:eastAsia="方正黑体简体" w:cs="方正黑体简体"/>
          <w:i w:val="0"/>
          <w:iCs w:val="0"/>
          <w:caps w:val="0"/>
          <w:color w:val="333333"/>
          <w:spacing w:val="0"/>
          <w:sz w:val="32"/>
          <w:szCs w:val="24"/>
          <w:shd w:val="clear" w:fill="FFFFFF"/>
        </w:rPr>
        <w:t>国有资本经营预算支出情况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年国有资本经营预算支出</w:t>
      </w:r>
      <w:r>
        <w:rPr>
          <w:rFonts w:hint="default" w:ascii="Times New Roman" w:hAnsi="Times New Roman" w:eastAsia="方正仿宋简体" w:cs="Times New Roman"/>
          <w:i w:val="0"/>
          <w:iCs w:val="0"/>
          <w:caps w:val="0"/>
          <w:color w:val="333333"/>
          <w:spacing w:val="0"/>
          <w:sz w:val="32"/>
          <w:szCs w:val="24"/>
          <w:shd w:val="clear" w:fill="FFFFFF"/>
        </w:rPr>
        <w:t>0</w:t>
      </w:r>
      <w:r>
        <w:rPr>
          <w:rFonts w:hint="eastAsia" w:ascii="Times New Roman" w:hAnsi="Times New Roman" w:eastAsia="方正仿宋简体" w:cs="方正仿宋简体"/>
          <w:i w:val="0"/>
          <w:iCs w:val="0"/>
          <w:caps w:val="0"/>
          <w:color w:val="333333"/>
          <w:spacing w:val="0"/>
          <w:sz w:val="32"/>
          <w:szCs w:val="24"/>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31"/>
          <w:shd w:val="clear" w:fill="FFFFFF"/>
        </w:rPr>
        <w:t>七、</w:t>
      </w:r>
      <w:r>
        <w:rPr>
          <w:rFonts w:hint="eastAsia" w:ascii="方正黑体简体" w:hAnsi="方正黑体简体" w:eastAsia="方正黑体简体" w:cs="方正黑体简体"/>
          <w:i w:val="0"/>
          <w:iCs w:val="0"/>
          <w:caps w:val="0"/>
          <w:color w:val="333333"/>
          <w:spacing w:val="0"/>
          <w:sz w:val="32"/>
          <w:szCs w:val="24"/>
          <w:shd w:val="clear" w:fill="FFFFFF"/>
        </w:rPr>
        <w:t>政府性基金预算“三公”经费支出情况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年政府性基金预算</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三公</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经费</w:t>
      </w:r>
      <w:r>
        <w:rPr>
          <w:rFonts w:hint="eastAsia" w:ascii="Times New Roman" w:hAnsi="Times New Roman" w:eastAsia="方正仿宋简体" w:cs="方正仿宋简体"/>
          <w:i w:val="0"/>
          <w:iCs w:val="0"/>
          <w:caps w:val="0"/>
          <w:color w:val="333333"/>
          <w:spacing w:val="0"/>
          <w:sz w:val="32"/>
          <w:szCs w:val="24"/>
          <w:shd w:val="clear" w:fill="FFFFFF"/>
          <w:lang w:eastAsia="zh-CN"/>
        </w:rPr>
        <w:t>支出</w:t>
      </w:r>
      <w:r>
        <w:rPr>
          <w:rFonts w:hint="default" w:ascii="Times New Roman" w:hAnsi="Times New Roman" w:eastAsia="方正仿宋简体" w:cs="Times New Roman"/>
          <w:i w:val="0"/>
          <w:iCs w:val="0"/>
          <w:caps w:val="0"/>
          <w:color w:val="333333"/>
          <w:spacing w:val="0"/>
          <w:sz w:val="32"/>
          <w:szCs w:val="24"/>
          <w:shd w:val="clear" w:fill="FFFFFF"/>
        </w:rPr>
        <w:t>0</w:t>
      </w:r>
      <w:r>
        <w:rPr>
          <w:rFonts w:hint="eastAsia" w:ascii="Times New Roman" w:hAnsi="Times New Roman" w:eastAsia="方正仿宋简体" w:cs="方正仿宋简体"/>
          <w:i w:val="0"/>
          <w:iCs w:val="0"/>
          <w:caps w:val="0"/>
          <w:color w:val="333333"/>
          <w:spacing w:val="0"/>
          <w:sz w:val="32"/>
          <w:szCs w:val="24"/>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24"/>
          <w:shd w:val="clear" w:fill="FFFFFF"/>
        </w:rPr>
        <w:t>八、其他重要事项的情况说明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楷体简体" w:hAnsi="方正楷体简体" w:eastAsia="方正楷体简体" w:cs="方正楷体简体"/>
          <w:i w:val="0"/>
          <w:iCs w:val="0"/>
          <w:caps w:val="0"/>
          <w:color w:val="333333"/>
          <w:spacing w:val="0"/>
          <w:sz w:val="32"/>
          <w:szCs w:val="24"/>
        </w:rPr>
      </w:pPr>
      <w:r>
        <w:rPr>
          <w:rFonts w:hint="eastAsia" w:ascii="方正楷体简体" w:hAnsi="方正楷体简体" w:eastAsia="方正楷体简体" w:cs="方正楷体简体"/>
          <w:i w:val="0"/>
          <w:iCs w:val="0"/>
          <w:caps w:val="0"/>
          <w:color w:val="333333"/>
          <w:spacing w:val="0"/>
          <w:sz w:val="32"/>
          <w:szCs w:val="24"/>
          <w:shd w:val="clear" w:fill="FFFFFF"/>
        </w:rPr>
        <w:t>（一）机关运行经费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泸县融媒体中心属泸县县委宣传部下属一级预算单位，</w:t>
      </w:r>
      <w:r>
        <w:rPr>
          <w:rFonts w:hint="eastAsia" w:ascii="Times New Roman" w:hAnsi="Times New Roman" w:eastAsia="方正仿宋简体" w:cs="方正仿宋简体"/>
          <w:i w:val="0"/>
          <w:iCs w:val="0"/>
          <w:caps w:val="0"/>
          <w:color w:val="333333"/>
          <w:spacing w:val="0"/>
          <w:sz w:val="32"/>
          <w:szCs w:val="24"/>
          <w:shd w:val="clear" w:fill="FFFFFF"/>
          <w:lang w:eastAsia="zh-CN"/>
        </w:rPr>
        <w:t>全额</w:t>
      </w:r>
      <w:r>
        <w:rPr>
          <w:rFonts w:hint="eastAsia" w:ascii="Times New Roman" w:hAnsi="Times New Roman" w:eastAsia="方正仿宋简体" w:cs="方正仿宋简体"/>
          <w:i w:val="0"/>
          <w:iCs w:val="0"/>
          <w:caps w:val="0"/>
          <w:color w:val="333333"/>
          <w:spacing w:val="0"/>
          <w:sz w:val="32"/>
          <w:szCs w:val="24"/>
          <w:shd w:val="clear" w:fill="FFFFFF"/>
        </w:rPr>
        <w:t>拨款事业单位，未安排机关运行经费。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楷体简体" w:hAnsi="方正楷体简体" w:eastAsia="方正楷体简体" w:cs="方正楷体简体"/>
          <w:i w:val="0"/>
          <w:iCs w:val="0"/>
          <w:caps w:val="0"/>
          <w:color w:val="333333"/>
          <w:spacing w:val="0"/>
          <w:sz w:val="32"/>
          <w:szCs w:val="24"/>
        </w:rPr>
      </w:pPr>
      <w:r>
        <w:rPr>
          <w:rFonts w:hint="eastAsia" w:ascii="方正楷体简体" w:hAnsi="方正楷体简体" w:eastAsia="方正楷体简体" w:cs="方正楷体简体"/>
          <w:i w:val="0"/>
          <w:iCs w:val="0"/>
          <w:caps w:val="0"/>
          <w:color w:val="333333"/>
          <w:spacing w:val="0"/>
          <w:sz w:val="32"/>
          <w:szCs w:val="31"/>
          <w:shd w:val="clear" w:fill="FFFFFF"/>
        </w:rPr>
        <w:t>（二）</w:t>
      </w:r>
      <w:r>
        <w:rPr>
          <w:rFonts w:hint="eastAsia" w:ascii="方正楷体简体" w:hAnsi="方正楷体简体" w:eastAsia="方正楷体简体" w:cs="方正楷体简体"/>
          <w:i w:val="0"/>
          <w:iCs w:val="0"/>
          <w:caps w:val="0"/>
          <w:color w:val="333333"/>
          <w:spacing w:val="0"/>
          <w:sz w:val="32"/>
          <w:szCs w:val="24"/>
          <w:shd w:val="clear" w:fill="FFFFFF"/>
        </w:rPr>
        <w:t>政府采购预算安排情况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年预算设备购置</w:t>
      </w:r>
      <w:r>
        <w:rPr>
          <w:rFonts w:hint="default" w:ascii="Times New Roman" w:hAnsi="Times New Roman" w:eastAsia="方正仿宋简体" w:cs="Times New Roman"/>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万元，集中采购一批办公设备和网络安全设备，为安全播出提供更好的保障。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楷体简体" w:hAnsi="方正楷体简体" w:eastAsia="方正楷体简体" w:cs="方正楷体简体"/>
          <w:i w:val="0"/>
          <w:iCs w:val="0"/>
          <w:caps w:val="0"/>
          <w:color w:val="333333"/>
          <w:spacing w:val="0"/>
          <w:sz w:val="32"/>
          <w:szCs w:val="24"/>
        </w:rPr>
      </w:pPr>
      <w:r>
        <w:rPr>
          <w:rFonts w:hint="eastAsia" w:ascii="方正楷体简体" w:hAnsi="方正楷体简体" w:eastAsia="方正楷体简体" w:cs="方正楷体简体"/>
          <w:i w:val="0"/>
          <w:iCs w:val="0"/>
          <w:caps w:val="0"/>
          <w:color w:val="333333"/>
          <w:spacing w:val="0"/>
          <w:sz w:val="32"/>
          <w:szCs w:val="24"/>
          <w:shd w:val="clear" w:fill="FFFFFF"/>
        </w:rPr>
        <w:t>（三）国有资产占用情况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泸县融媒体中心现有固定资产总额</w:t>
      </w:r>
      <w:r>
        <w:rPr>
          <w:rFonts w:hint="eastAsia" w:ascii="Times New Roman" w:hAnsi="Times New Roman" w:eastAsia="方正仿宋简体" w:cs="方正仿宋简体"/>
          <w:i w:val="0"/>
          <w:iCs w:val="0"/>
          <w:caps w:val="0"/>
          <w:color w:val="333333"/>
          <w:spacing w:val="0"/>
          <w:sz w:val="32"/>
          <w:szCs w:val="31"/>
          <w:shd w:val="clear" w:fill="FFFFFF"/>
        </w:rPr>
        <w:t>650.68</w:t>
      </w:r>
      <w:r>
        <w:rPr>
          <w:rFonts w:hint="eastAsia" w:ascii="Times New Roman" w:hAnsi="Times New Roman" w:eastAsia="方正仿宋简体" w:cs="方正仿宋简体"/>
          <w:i w:val="0"/>
          <w:iCs w:val="0"/>
          <w:caps w:val="0"/>
          <w:color w:val="333333"/>
          <w:spacing w:val="0"/>
          <w:sz w:val="32"/>
          <w:szCs w:val="24"/>
          <w:shd w:val="clear" w:fill="FFFFFF"/>
        </w:rPr>
        <w:t>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方正楷体简体" w:hAnsi="方正楷体简体" w:eastAsia="方正楷体简体" w:cs="方正楷体简体"/>
          <w:i w:val="0"/>
          <w:iCs w:val="0"/>
          <w:caps w:val="0"/>
          <w:color w:val="333333"/>
          <w:spacing w:val="0"/>
          <w:sz w:val="32"/>
          <w:szCs w:val="24"/>
        </w:rPr>
      </w:pPr>
      <w:r>
        <w:rPr>
          <w:rFonts w:hint="eastAsia" w:ascii="方正楷体简体" w:hAnsi="方正楷体简体" w:eastAsia="方正楷体简体" w:cs="方正楷体简体"/>
          <w:i w:val="0"/>
          <w:iCs w:val="0"/>
          <w:caps w:val="0"/>
          <w:color w:val="333333"/>
          <w:spacing w:val="0"/>
          <w:sz w:val="32"/>
          <w:szCs w:val="24"/>
          <w:shd w:val="clear" w:fill="FFFFFF"/>
        </w:rPr>
        <w:t>（四）预算绩效情况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泸县融媒体中心</w:t>
      </w:r>
      <w:r>
        <w:rPr>
          <w:rFonts w:hint="eastAsia" w:ascii="Times New Roman" w:hAnsi="Times New Roman" w:eastAsia="方正仿宋简体" w:cs="微软雅黑"/>
          <w:i w:val="0"/>
          <w:iCs w:val="0"/>
          <w:caps w:val="0"/>
          <w:color w:val="333333"/>
          <w:spacing w:val="0"/>
          <w:sz w:val="32"/>
          <w:szCs w:val="24"/>
          <w:shd w:val="clear" w:fill="FFFFFF"/>
        </w:rPr>
        <w:t>2021</w:t>
      </w:r>
      <w:r>
        <w:rPr>
          <w:rFonts w:hint="eastAsia" w:ascii="Times New Roman" w:hAnsi="Times New Roman" w:eastAsia="方正仿宋简体" w:cs="方正仿宋简体"/>
          <w:i w:val="0"/>
          <w:iCs w:val="0"/>
          <w:caps w:val="0"/>
          <w:color w:val="333333"/>
          <w:spacing w:val="0"/>
          <w:sz w:val="32"/>
          <w:szCs w:val="24"/>
          <w:shd w:val="clear" w:fill="FFFFFF"/>
        </w:rPr>
        <w:t>年部门整体支出绩效目标：坚持党的方针路线，坚持正确的舆论导向，顺应当前传统媒体与新兴媒体融合发展的需要，推进广播、电视、报纸、网站、</w:t>
      </w:r>
      <w:r>
        <w:rPr>
          <w:rFonts w:hint="eastAsia" w:ascii="Times New Roman" w:hAnsi="Times New Roman" w:eastAsia="方正仿宋简体" w:cs="Times New Roman"/>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两微一端</w:t>
      </w:r>
      <w:r>
        <w:rPr>
          <w:rFonts w:hint="eastAsia" w:ascii="Times New Roman" w:hAnsi="Times New Roman" w:eastAsia="方正仿宋简体" w:cs="Times New Roman"/>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等宣传媒体平台的融合发展，不断提高我县新闻舆论传播力、引导力、影响力和公信力；</w:t>
      </w:r>
      <w:r>
        <w:rPr>
          <w:rFonts w:hint="eastAsia" w:ascii="Times New Roman" w:hAnsi="Times New Roman" w:eastAsia="方正仿宋简体" w:cs="方正仿宋简体"/>
          <w:i w:val="0"/>
          <w:iCs w:val="0"/>
          <w:caps w:val="0"/>
          <w:color w:val="333333"/>
          <w:spacing w:val="0"/>
          <w:sz w:val="32"/>
          <w:szCs w:val="24"/>
          <w:shd w:val="clear" w:fill="FFFFFF"/>
          <w:lang w:eastAsia="zh-CN"/>
        </w:rPr>
        <w:t>加强</w:t>
      </w:r>
      <w:r>
        <w:rPr>
          <w:rFonts w:hint="eastAsia" w:ascii="Times New Roman" w:hAnsi="Times New Roman" w:eastAsia="方正仿宋简体" w:cs="方正仿宋简体"/>
          <w:i w:val="0"/>
          <w:iCs w:val="0"/>
          <w:caps w:val="0"/>
          <w:color w:val="333333"/>
          <w:spacing w:val="0"/>
          <w:sz w:val="32"/>
          <w:szCs w:val="24"/>
          <w:shd w:val="clear" w:fill="FFFFFF"/>
        </w:rPr>
        <w:t>传统媒体与新兴媒体在内容、渠道、平台、经营、管理等方面深度融合，不断巩固和壮大主流宣传思想文化阵地，围绕</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建成四个新区，率先全面小康</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总体目标，推动文旅联动等重大部署宣传落地落实，坚持正确的舆论引导群众，宣传党的建设和精神文明建设及惠民政策等重点工作，加强各项工作的推介力度，提升城市形象，促进我县经济健康快速发展。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right="0" w:firstLine="640" w:firstLineChars="200"/>
        <w:jc w:val="left"/>
        <w:textAlignment w:val="auto"/>
        <w:rPr>
          <w:rFonts w:hint="eastAsia" w:ascii="方正黑体简体" w:hAnsi="方正黑体简体" w:eastAsia="方正黑体简体" w:cs="方正黑体简体"/>
          <w:i w:val="0"/>
          <w:iCs w:val="0"/>
          <w:caps w:val="0"/>
          <w:color w:val="333333"/>
          <w:spacing w:val="0"/>
          <w:sz w:val="32"/>
          <w:szCs w:val="24"/>
        </w:rPr>
      </w:pPr>
      <w:r>
        <w:rPr>
          <w:rFonts w:hint="eastAsia" w:ascii="方正黑体简体" w:hAnsi="方正黑体简体" w:eastAsia="方正黑体简体" w:cs="方正黑体简体"/>
          <w:i w:val="0"/>
          <w:iCs w:val="0"/>
          <w:caps w:val="0"/>
          <w:color w:val="333333"/>
          <w:spacing w:val="0"/>
          <w:sz w:val="32"/>
          <w:szCs w:val="31"/>
          <w:shd w:val="clear" w:fill="FFFFFF"/>
        </w:rPr>
        <w:t>九、</w:t>
      </w:r>
      <w:r>
        <w:rPr>
          <w:rFonts w:hint="eastAsia" w:ascii="方正黑体简体" w:hAnsi="方正黑体简体" w:eastAsia="方正黑体简体" w:cs="方正黑体简体"/>
          <w:i w:val="0"/>
          <w:iCs w:val="0"/>
          <w:caps w:val="0"/>
          <w:color w:val="333333"/>
          <w:spacing w:val="0"/>
          <w:sz w:val="32"/>
          <w:szCs w:val="24"/>
          <w:shd w:val="clear" w:fill="FFFFFF"/>
        </w:rPr>
        <w:t>名词解释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1.</w:t>
      </w:r>
      <w:r>
        <w:rPr>
          <w:rFonts w:hint="eastAsia" w:ascii="Times New Roman" w:hAnsi="Times New Roman" w:eastAsia="方正仿宋简体" w:cs="方正仿宋简体"/>
          <w:i w:val="0"/>
          <w:iCs w:val="0"/>
          <w:caps w:val="0"/>
          <w:color w:val="333333"/>
          <w:spacing w:val="0"/>
          <w:sz w:val="32"/>
          <w:szCs w:val="24"/>
          <w:shd w:val="clear" w:fill="FFFFFF"/>
        </w:rPr>
        <w:t>政拨款收入：指县级财政当年拨付的资金。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2</w:t>
      </w:r>
      <w:r>
        <w:rPr>
          <w:rFonts w:hint="eastAsia" w:ascii="Times New Roman" w:hAnsi="Times New Roman" w:eastAsia="方正仿宋简体" w:cs="方正仿宋简体"/>
          <w:i w:val="0"/>
          <w:iCs w:val="0"/>
          <w:caps w:val="0"/>
          <w:color w:val="333333"/>
          <w:spacing w:val="0"/>
          <w:sz w:val="32"/>
          <w:szCs w:val="31"/>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年初结转和结余：指以前年度尚未完成、结转到本年按有关规定继续使用的资金。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3.</w:t>
      </w:r>
      <w:r>
        <w:rPr>
          <w:rFonts w:hint="eastAsia" w:ascii="Times New Roman" w:hAnsi="Times New Roman" w:eastAsia="方正仿宋简体" w:cs="方正仿宋简体"/>
          <w:i w:val="0"/>
          <w:iCs w:val="0"/>
          <w:caps w:val="0"/>
          <w:color w:val="333333"/>
          <w:spacing w:val="0"/>
          <w:sz w:val="32"/>
          <w:szCs w:val="24"/>
          <w:shd w:val="clear" w:fill="FFFFFF"/>
        </w:rPr>
        <w:t>年末结转和结余：指本年度或以前年度预算安排、因客观条件发生变化无法按原计划实施，需延迟到以后年度按有关规定继续使用的资金。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4.</w:t>
      </w:r>
      <w:r>
        <w:rPr>
          <w:rFonts w:hint="eastAsia" w:ascii="Times New Roman" w:hAnsi="Times New Roman" w:eastAsia="方正仿宋简体" w:cs="方正仿宋简体"/>
          <w:i w:val="0"/>
          <w:iCs w:val="0"/>
          <w:caps w:val="0"/>
          <w:color w:val="333333"/>
          <w:spacing w:val="0"/>
          <w:sz w:val="32"/>
          <w:szCs w:val="24"/>
          <w:shd w:val="clear" w:fill="FFFFFF"/>
        </w:rPr>
        <w:t>基本支出：指为保障机构正常运转、完成日常工作任务而发生的人员支出和公用支出。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5.</w:t>
      </w:r>
      <w:r>
        <w:rPr>
          <w:rFonts w:hint="eastAsia" w:ascii="Times New Roman" w:hAnsi="Times New Roman" w:eastAsia="方正仿宋简体" w:cs="方正仿宋简体"/>
          <w:i w:val="0"/>
          <w:iCs w:val="0"/>
          <w:caps w:val="0"/>
          <w:color w:val="333333"/>
          <w:spacing w:val="0"/>
          <w:sz w:val="32"/>
          <w:szCs w:val="24"/>
          <w:shd w:val="clear" w:fill="FFFFFF"/>
        </w:rPr>
        <w:t>项目支出：指在基本支出之外为完成特定行政任务和事业发展目标所发生的支出。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三公</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经费：纳入县级财政预决算管理的</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三公</w:t>
      </w:r>
      <w:r>
        <w:rPr>
          <w:rFonts w:hint="eastAsia" w:ascii="Times New Roman" w:hAnsi="Times New Roman" w:eastAsia="方正仿宋简体" w:cs="方正仿宋简体"/>
          <w:i w:val="0"/>
          <w:iCs w:val="0"/>
          <w:caps w:val="0"/>
          <w:color w:val="333333"/>
          <w:spacing w:val="0"/>
          <w:sz w:val="32"/>
          <w:szCs w:val="24"/>
          <w:shd w:val="clear" w:fill="FFFFFF"/>
          <w:lang w:eastAsia="zh-CN"/>
        </w:rPr>
        <w:t>”</w:t>
      </w:r>
      <w:r>
        <w:rPr>
          <w:rFonts w:hint="eastAsia" w:ascii="Times New Roman" w:hAnsi="Times New Roman" w:eastAsia="方正仿宋简体" w:cs="方正仿宋简体"/>
          <w:i w:val="0"/>
          <w:iCs w:val="0"/>
          <w:caps w:val="0"/>
          <w:color w:val="333333"/>
          <w:spacing w:val="0"/>
          <w:sz w:val="32"/>
          <w:szCs w:val="24"/>
          <w:shd w:val="clear" w:fill="FFFFFF"/>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7.</w:t>
      </w:r>
      <w:r>
        <w:rPr>
          <w:rFonts w:hint="eastAsia" w:ascii="Times New Roman" w:hAnsi="Times New Roman" w:eastAsia="方正仿宋简体" w:cs="方正仿宋简体"/>
          <w:i w:val="0"/>
          <w:iCs w:val="0"/>
          <w:caps w:val="0"/>
          <w:color w:val="333333"/>
          <w:spacing w:val="0"/>
          <w:sz w:val="32"/>
          <w:szCs w:val="24"/>
          <w:shd w:val="clear" w:fill="FFFFFF"/>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Times New Roman" w:hAnsi="Times New Roman" w:eastAsia="方正仿宋简体" w:cs="微软雅黑"/>
          <w:i w:val="0"/>
          <w:iCs w:val="0"/>
          <w:caps w:val="0"/>
          <w:color w:val="333333"/>
          <w:spacing w:val="0"/>
          <w:sz w:val="32"/>
          <w:szCs w:val="24"/>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方正仿宋简体"/>
          <w:i w:val="0"/>
          <w:iCs w:val="0"/>
          <w:caps w:val="0"/>
          <w:color w:val="333333"/>
          <w:spacing w:val="0"/>
          <w:sz w:val="32"/>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附件：表</w:t>
      </w:r>
      <w:r>
        <w:rPr>
          <w:rFonts w:hint="eastAsia" w:ascii="Times New Roman" w:hAnsi="Times New Roman" w:eastAsia="方正仿宋简体" w:cs="微软雅黑"/>
          <w:i w:val="0"/>
          <w:iCs w:val="0"/>
          <w:caps w:val="0"/>
          <w:color w:val="333333"/>
          <w:spacing w:val="0"/>
          <w:sz w:val="32"/>
          <w:szCs w:val="24"/>
          <w:shd w:val="clear" w:fill="FFFFFF"/>
        </w:rPr>
        <w:t>1.</w:t>
      </w:r>
      <w:r>
        <w:rPr>
          <w:rFonts w:hint="eastAsia" w:ascii="Times New Roman" w:hAnsi="Times New Roman" w:eastAsia="方正仿宋简体" w:cs="方正仿宋简体"/>
          <w:i w:val="0"/>
          <w:iCs w:val="0"/>
          <w:caps w:val="0"/>
          <w:color w:val="333333"/>
          <w:spacing w:val="0"/>
          <w:sz w:val="32"/>
          <w:szCs w:val="24"/>
          <w:shd w:val="clear" w:fill="FFFFFF"/>
        </w:rPr>
        <w:t>部门收支总表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1-1.</w:t>
      </w:r>
      <w:r>
        <w:rPr>
          <w:rFonts w:hint="eastAsia" w:ascii="Times New Roman" w:hAnsi="Times New Roman" w:eastAsia="方正仿宋简体" w:cs="方正仿宋简体"/>
          <w:i w:val="0"/>
          <w:iCs w:val="0"/>
          <w:caps w:val="0"/>
          <w:color w:val="333333"/>
          <w:spacing w:val="0"/>
          <w:sz w:val="32"/>
          <w:szCs w:val="24"/>
          <w:shd w:val="clear" w:fill="FFFFFF"/>
        </w:rPr>
        <w:t>部门收入总表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1-2.</w:t>
      </w:r>
      <w:r>
        <w:rPr>
          <w:rFonts w:hint="eastAsia" w:ascii="Times New Roman" w:hAnsi="Times New Roman" w:eastAsia="方正仿宋简体" w:cs="方正仿宋简体"/>
          <w:i w:val="0"/>
          <w:iCs w:val="0"/>
          <w:caps w:val="0"/>
          <w:color w:val="333333"/>
          <w:spacing w:val="0"/>
          <w:sz w:val="32"/>
          <w:szCs w:val="24"/>
          <w:shd w:val="clear" w:fill="FFFFFF"/>
        </w:rPr>
        <w:t>部门支出总表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2.</w:t>
      </w:r>
      <w:r>
        <w:rPr>
          <w:rFonts w:hint="eastAsia" w:ascii="Times New Roman" w:hAnsi="Times New Roman" w:eastAsia="方正仿宋简体" w:cs="方正仿宋简体"/>
          <w:i w:val="0"/>
          <w:iCs w:val="0"/>
          <w:caps w:val="0"/>
          <w:color w:val="333333"/>
          <w:spacing w:val="0"/>
          <w:sz w:val="32"/>
          <w:szCs w:val="24"/>
          <w:shd w:val="clear" w:fill="FFFFFF"/>
        </w:rPr>
        <w:t>财政拨款收支预算总表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2-1.</w:t>
      </w:r>
      <w:r>
        <w:rPr>
          <w:rFonts w:hint="eastAsia" w:ascii="Times New Roman" w:hAnsi="Times New Roman" w:eastAsia="方正仿宋简体" w:cs="方正仿宋简体"/>
          <w:i w:val="0"/>
          <w:iCs w:val="0"/>
          <w:caps w:val="0"/>
          <w:color w:val="333333"/>
          <w:spacing w:val="0"/>
          <w:sz w:val="32"/>
          <w:szCs w:val="24"/>
          <w:shd w:val="clear" w:fill="FFFFFF"/>
        </w:rPr>
        <w:t>财政拨款支出预算表（政府经济分类科目）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3.</w:t>
      </w:r>
      <w:r>
        <w:rPr>
          <w:rFonts w:hint="eastAsia" w:ascii="Times New Roman" w:hAnsi="Times New Roman" w:eastAsia="方正仿宋简体" w:cs="方正仿宋简体"/>
          <w:i w:val="0"/>
          <w:iCs w:val="0"/>
          <w:caps w:val="0"/>
          <w:color w:val="333333"/>
          <w:spacing w:val="0"/>
          <w:sz w:val="32"/>
          <w:szCs w:val="24"/>
          <w:shd w:val="clear" w:fill="FFFFFF"/>
        </w:rPr>
        <w:t>一般公共预算支出预算表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3-1.</w:t>
      </w:r>
      <w:r>
        <w:rPr>
          <w:rFonts w:hint="eastAsia" w:ascii="Times New Roman" w:hAnsi="Times New Roman" w:eastAsia="方正仿宋简体" w:cs="方正仿宋简体"/>
          <w:i w:val="0"/>
          <w:iCs w:val="0"/>
          <w:caps w:val="0"/>
          <w:color w:val="333333"/>
          <w:spacing w:val="0"/>
          <w:sz w:val="32"/>
          <w:szCs w:val="24"/>
          <w:shd w:val="clear" w:fill="FFFFFF"/>
        </w:rPr>
        <w:t>一般公共预算基本支出预算表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3-2.</w:t>
      </w:r>
      <w:r>
        <w:rPr>
          <w:rFonts w:hint="eastAsia" w:ascii="Times New Roman" w:hAnsi="Times New Roman" w:eastAsia="方正仿宋简体" w:cs="方正仿宋简体"/>
          <w:i w:val="0"/>
          <w:iCs w:val="0"/>
          <w:caps w:val="0"/>
          <w:color w:val="333333"/>
          <w:spacing w:val="0"/>
          <w:sz w:val="32"/>
          <w:szCs w:val="24"/>
          <w:shd w:val="clear" w:fill="FFFFFF"/>
        </w:rPr>
        <w:t>一般公共预算项目支出预算表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3-3.</w:t>
      </w:r>
      <w:r>
        <w:rPr>
          <w:rFonts w:hint="eastAsia" w:ascii="Times New Roman" w:hAnsi="Times New Roman" w:eastAsia="方正仿宋简体" w:cs="方正仿宋简体"/>
          <w:i w:val="0"/>
          <w:iCs w:val="0"/>
          <w:caps w:val="0"/>
          <w:color w:val="333333"/>
          <w:spacing w:val="0"/>
          <w:sz w:val="32"/>
          <w:szCs w:val="24"/>
          <w:shd w:val="clear" w:fill="FFFFFF"/>
        </w:rPr>
        <w:t>一般公共预算</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三公</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经费支出预算表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4.</w:t>
      </w:r>
      <w:r>
        <w:rPr>
          <w:rFonts w:hint="eastAsia" w:ascii="Times New Roman" w:hAnsi="Times New Roman" w:eastAsia="方正仿宋简体" w:cs="方正仿宋简体"/>
          <w:i w:val="0"/>
          <w:iCs w:val="0"/>
          <w:caps w:val="0"/>
          <w:color w:val="333333"/>
          <w:spacing w:val="0"/>
          <w:sz w:val="32"/>
          <w:szCs w:val="24"/>
          <w:shd w:val="clear" w:fill="FFFFFF"/>
        </w:rPr>
        <w:t>政府性基金支出预算表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4-1.</w:t>
      </w:r>
      <w:r>
        <w:rPr>
          <w:rFonts w:hint="eastAsia" w:ascii="Times New Roman" w:hAnsi="Times New Roman" w:eastAsia="方正仿宋简体" w:cs="方正仿宋简体"/>
          <w:i w:val="0"/>
          <w:iCs w:val="0"/>
          <w:caps w:val="0"/>
          <w:color w:val="333333"/>
          <w:spacing w:val="0"/>
          <w:sz w:val="32"/>
          <w:szCs w:val="24"/>
          <w:shd w:val="clear" w:fill="FFFFFF"/>
        </w:rPr>
        <w:t>政府性基金预算</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三公</w:t>
      </w:r>
      <w:r>
        <w:rPr>
          <w:rFonts w:hint="default" w:ascii="Times New Roman" w:hAnsi="Times New Roman" w:eastAsia="方正仿宋简体" w:cs="Times New Roman"/>
          <w:i w:val="0"/>
          <w:iCs w:val="0"/>
          <w:caps w:val="0"/>
          <w:color w:val="333333"/>
          <w:spacing w:val="0"/>
          <w:sz w:val="32"/>
          <w:szCs w:val="24"/>
          <w:shd w:val="clear" w:fill="FFFFFF"/>
        </w:rPr>
        <w:t>”</w:t>
      </w:r>
      <w:r>
        <w:rPr>
          <w:rFonts w:hint="eastAsia" w:ascii="Times New Roman" w:hAnsi="Times New Roman" w:eastAsia="方正仿宋简体" w:cs="方正仿宋简体"/>
          <w:i w:val="0"/>
          <w:iCs w:val="0"/>
          <w:caps w:val="0"/>
          <w:color w:val="333333"/>
          <w:spacing w:val="0"/>
          <w:sz w:val="32"/>
          <w:szCs w:val="24"/>
          <w:shd w:val="clear" w:fill="FFFFFF"/>
        </w:rPr>
        <w:t>经费支出预算表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5.</w:t>
      </w:r>
      <w:r>
        <w:rPr>
          <w:rFonts w:hint="eastAsia" w:ascii="Times New Roman" w:hAnsi="Times New Roman" w:eastAsia="方正仿宋简体" w:cs="方正仿宋简体"/>
          <w:i w:val="0"/>
          <w:iCs w:val="0"/>
          <w:caps w:val="0"/>
          <w:color w:val="333333"/>
          <w:spacing w:val="0"/>
          <w:sz w:val="32"/>
          <w:szCs w:val="24"/>
          <w:shd w:val="clear" w:fill="FFFFFF"/>
        </w:rPr>
        <w:t>国有资本经营预算支出预算表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6.</w:t>
      </w:r>
      <w:r>
        <w:rPr>
          <w:rFonts w:hint="eastAsia" w:ascii="Times New Roman" w:hAnsi="Times New Roman" w:eastAsia="方正仿宋简体" w:cs="方正仿宋简体"/>
          <w:i w:val="0"/>
          <w:iCs w:val="0"/>
          <w:caps w:val="0"/>
          <w:color w:val="333333"/>
          <w:spacing w:val="0"/>
          <w:sz w:val="32"/>
          <w:szCs w:val="24"/>
          <w:shd w:val="clear" w:fill="FFFFFF"/>
        </w:rPr>
        <w:t>部门预算项目绩效目标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24"/>
          <w:shd w:val="clear" w:fill="FFFFFF"/>
        </w:rPr>
        <w:t>表</w:t>
      </w:r>
      <w:r>
        <w:rPr>
          <w:rFonts w:hint="eastAsia" w:ascii="Times New Roman" w:hAnsi="Times New Roman" w:eastAsia="方正仿宋简体" w:cs="微软雅黑"/>
          <w:i w:val="0"/>
          <w:iCs w:val="0"/>
          <w:caps w:val="0"/>
          <w:color w:val="333333"/>
          <w:spacing w:val="0"/>
          <w:sz w:val="32"/>
          <w:szCs w:val="24"/>
          <w:shd w:val="clear" w:fill="FFFFFF"/>
        </w:rPr>
        <w:t>7.</w:t>
      </w:r>
      <w:r>
        <w:rPr>
          <w:rFonts w:hint="eastAsia" w:ascii="Times New Roman" w:hAnsi="Times New Roman" w:eastAsia="方正仿宋简体" w:cs="方正仿宋简体"/>
          <w:i w:val="0"/>
          <w:iCs w:val="0"/>
          <w:caps w:val="0"/>
          <w:color w:val="333333"/>
          <w:spacing w:val="0"/>
          <w:sz w:val="32"/>
          <w:szCs w:val="24"/>
          <w:shd w:val="clear" w:fill="FFFFFF"/>
        </w:rPr>
        <w:t>部门整体支出绩效目标表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lef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微软雅黑"/>
          <w:i w:val="0"/>
          <w:iCs w:val="0"/>
          <w:caps w:val="0"/>
          <w:color w:val="333333"/>
          <w:spacing w:val="0"/>
          <w:sz w:val="32"/>
          <w:szCs w:val="24"/>
          <w:shd w:val="clear" w:fill="FFFFFF"/>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righ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31"/>
          <w:shd w:val="clear" w:fill="FFFFFF"/>
        </w:rPr>
        <w:t>                                泸县融媒体中心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78" w:lineRule="exact"/>
        <w:ind w:left="0" w:right="0" w:firstLine="640" w:firstLineChars="200"/>
        <w:jc w:val="right"/>
        <w:textAlignment w:val="auto"/>
        <w:rPr>
          <w:rFonts w:hint="eastAsia" w:ascii="Times New Roman" w:hAnsi="Times New Roman" w:eastAsia="方正仿宋简体" w:cs="微软雅黑"/>
          <w:i w:val="0"/>
          <w:iCs w:val="0"/>
          <w:caps w:val="0"/>
          <w:color w:val="333333"/>
          <w:spacing w:val="0"/>
          <w:sz w:val="32"/>
          <w:szCs w:val="24"/>
        </w:rPr>
      </w:pPr>
      <w:r>
        <w:rPr>
          <w:rFonts w:hint="eastAsia" w:ascii="Times New Roman" w:hAnsi="Times New Roman" w:eastAsia="方正仿宋简体" w:cs="方正仿宋简体"/>
          <w:i w:val="0"/>
          <w:iCs w:val="0"/>
          <w:caps w:val="0"/>
          <w:color w:val="333333"/>
          <w:spacing w:val="0"/>
          <w:sz w:val="32"/>
          <w:szCs w:val="31"/>
          <w:shd w:val="clear" w:fill="FFFFFF"/>
        </w:rPr>
        <w:t>                                2021年</w:t>
      </w:r>
      <w:r>
        <w:rPr>
          <w:rFonts w:hint="default" w:ascii="Times New Roman" w:hAnsi="Times New Roman" w:eastAsia="方正仿宋简体" w:cs="Times New Roman"/>
          <w:i w:val="0"/>
          <w:iCs w:val="0"/>
          <w:caps w:val="0"/>
          <w:color w:val="333333"/>
          <w:spacing w:val="0"/>
          <w:sz w:val="32"/>
          <w:szCs w:val="31"/>
          <w:shd w:val="clear" w:fill="FFFFFF"/>
        </w:rPr>
        <w:t>3</w:t>
      </w:r>
      <w:r>
        <w:rPr>
          <w:rFonts w:hint="eastAsia" w:ascii="Times New Roman" w:hAnsi="Times New Roman" w:eastAsia="方正仿宋简体" w:cs="方正仿宋简体"/>
          <w:i w:val="0"/>
          <w:iCs w:val="0"/>
          <w:caps w:val="0"/>
          <w:color w:val="333333"/>
          <w:spacing w:val="0"/>
          <w:sz w:val="32"/>
          <w:szCs w:val="31"/>
          <w:shd w:val="clear" w:fill="FFFFFF"/>
        </w:rPr>
        <w:t>月</w:t>
      </w:r>
      <w:r>
        <w:rPr>
          <w:rFonts w:hint="default" w:ascii="Times New Roman" w:hAnsi="Times New Roman" w:eastAsia="方正仿宋简体" w:cs="Times New Roman"/>
          <w:i w:val="0"/>
          <w:iCs w:val="0"/>
          <w:caps w:val="0"/>
          <w:color w:val="333333"/>
          <w:spacing w:val="0"/>
          <w:sz w:val="32"/>
          <w:szCs w:val="31"/>
          <w:shd w:val="clear" w:fill="FFFFFF"/>
        </w:rPr>
        <w:t>23</w:t>
      </w:r>
      <w:r>
        <w:rPr>
          <w:rFonts w:hint="eastAsia" w:ascii="Times New Roman" w:hAnsi="Times New Roman" w:eastAsia="方正仿宋简体" w:cs="方正仿宋简体"/>
          <w:i w:val="0"/>
          <w:iCs w:val="0"/>
          <w:caps w:val="0"/>
          <w:color w:val="333333"/>
          <w:spacing w:val="0"/>
          <w:sz w:val="32"/>
          <w:szCs w:val="31"/>
          <w:shd w:val="clear" w:fill="FFFFFF"/>
        </w:rPr>
        <w:t>日</w:t>
      </w:r>
    </w:p>
    <w:p>
      <w:pPr>
        <w:keepNext w:val="0"/>
        <w:keepLines w:val="0"/>
        <w:pageBreakBefore w:val="0"/>
        <w:kinsoku/>
        <w:wordWrap/>
        <w:overflowPunct/>
        <w:topLinePunct w:val="0"/>
        <w:autoSpaceDE w:val="0"/>
        <w:autoSpaceDN w:val="0"/>
        <w:bidi w:val="0"/>
        <w:adjustRightInd/>
        <w:snapToGrid/>
        <w:spacing w:line="578" w:lineRule="exact"/>
        <w:ind w:firstLine="640" w:firstLineChars="200"/>
        <w:textAlignment w:val="auto"/>
        <w:rPr>
          <w:rFonts w:ascii="Times New Roman" w:hAnsi="Times New Roman" w:eastAsia="方正仿宋简体"/>
          <w:sz w:val="32"/>
        </w:rPr>
      </w:pPr>
    </w:p>
    <w:p>
      <w:pPr>
        <w:keepNext w:val="0"/>
        <w:keepLines w:val="0"/>
        <w:pageBreakBefore w:val="0"/>
        <w:kinsoku/>
        <w:wordWrap/>
        <w:overflowPunct/>
        <w:topLinePunct w:val="0"/>
        <w:autoSpaceDE w:val="0"/>
        <w:autoSpaceDN w:val="0"/>
        <w:bidi w:val="0"/>
        <w:adjustRightInd/>
        <w:snapToGrid/>
        <w:spacing w:line="578" w:lineRule="exact"/>
        <w:ind w:firstLine="640" w:firstLineChars="200"/>
        <w:textAlignment w:val="auto"/>
        <w:rPr>
          <w:rFonts w:ascii="Times New Roman" w:hAnsi="Times New Roman" w:eastAsia="方正仿宋简体"/>
          <w:sz w:val="32"/>
        </w:rPr>
      </w:pPr>
    </w:p>
    <w:sectPr>
      <w:footerReference r:id="rId5" w:type="first"/>
      <w:footerReference r:id="rId3" w:type="default"/>
      <w:footerReference r:id="rId4" w:type="even"/>
      <w:pgSz w:w="11906" w:h="16838"/>
      <w:pgMar w:top="2098" w:right="1474" w:bottom="1984" w:left="1588"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ascii="宋体" w:hAnsi="宋体"/>
        <w:sz w:val="28"/>
        <w:szCs w:val="28"/>
      </w:rPr>
      <w:t>—</w:t>
    </w: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hint="eastAsia" w:ascii="宋体" w:hAnsi="宋体"/>
        <w:sz w:val="28"/>
        <w:szCs w:val="28"/>
      </w:rPr>
      <w:t xml:space="preserve"> </w:t>
    </w:r>
    <w:r>
      <w:rPr>
        <w:rStyle w:val="10"/>
        <w:rFonts w:ascii="宋体" w:hAnsi="宋体"/>
        <w:sz w:val="28"/>
        <w:szCs w:val="28"/>
      </w:rPr>
      <w:t>—</w:t>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ascii="宋体" w:hAnsi="宋体"/>
        <w:sz w:val="28"/>
        <w:szCs w:val="28"/>
      </w:rPr>
      <w:t>—</w:t>
    </w: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r>
      <w:rPr>
        <w:rStyle w:val="10"/>
        <w:rFonts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mExZDM0N2RiOGRiZDhkMjEyMDYxYTExYWNiNTYifQ=="/>
  </w:docVars>
  <w:rsids>
    <w:rsidRoot w:val="18A4753D"/>
    <w:rsid w:val="07E9660D"/>
    <w:rsid w:val="18A4753D"/>
    <w:rsid w:val="2CD72733"/>
    <w:rsid w:val="38BF000E"/>
    <w:rsid w:val="3FCE111C"/>
    <w:rsid w:val="577718E1"/>
    <w:rsid w:val="74607793"/>
    <w:rsid w:val="7CCD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360" w:lineRule="auto"/>
      <w:ind w:firstLine="645"/>
    </w:pPr>
    <w:rPr>
      <w:rFonts w:eastAsia="仿宋_GB2312"/>
      <w:sz w:val="32"/>
    </w:rPr>
  </w:style>
  <w:style w:type="paragraph" w:styleId="4">
    <w:name w:val="footer"/>
    <w:basedOn w:val="1"/>
    <w:qFormat/>
    <w:uiPriority w:val="0"/>
    <w:pPr>
      <w:tabs>
        <w:tab w:val="center" w:pos="4153"/>
        <w:tab w:val="right" w:pos="8306"/>
      </w:tabs>
      <w:autoSpaceDE/>
      <w:autoSpaceDN/>
      <w:snapToGrid w:val="0"/>
    </w:pPr>
    <w:rPr>
      <w:rFonts w:ascii="Calibri" w:hAnsi="Calibri" w:eastAsia="宋体" w:cs="Calibri"/>
      <w:kern w:val="2"/>
      <w:sz w:val="18"/>
      <w:szCs w:val="18"/>
      <w:lang w:val="en-US"/>
    </w:rPr>
  </w:style>
  <w:style w:type="paragraph" w:styleId="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toc 2"/>
    <w:basedOn w:val="1"/>
    <w:next w:val="1"/>
    <w:unhideWhenUsed/>
    <w:qFormat/>
    <w:uiPriority w:val="39"/>
    <w:pPr>
      <w:tabs>
        <w:tab w:val="right" w:leader="dot" w:pos="8296"/>
      </w:tabs>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 w:type="character" w:styleId="11">
    <w:name w:val="Hyperlink"/>
    <w:basedOn w:val="9"/>
    <w:unhideWhenUsed/>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2591</Words>
  <Characters>2839</Characters>
  <Lines>0</Lines>
  <Paragraphs>0</Paragraphs>
  <TotalTime>1</TotalTime>
  <ScaleCrop>false</ScaleCrop>
  <LinksUpToDate>false</LinksUpToDate>
  <CharactersWithSpaces>2925</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2022-06-02T07:36:00Z</dcterms:created>
  <dc:creator>Administrator</dc:creator>
  <cp:lastModifiedBy>Administrator</cp:lastModifiedBy>
  <dcterms:modified xsi:type="dcterms:W3CDTF">2022-06-17T07:37:31Z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E2201D33CA4E494CB177B3A5C0AFCFC2</vt:lpwstr>
  </property>
</Properties>
</file>